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55" w:rsidRDefault="00374E55" w:rsidP="00374E5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1" name="Рисунок 1" descr="Тепло-Огаревский р-н(герб)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пло-Огаревский р-н(герб)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E55" w:rsidRDefault="00374E55" w:rsidP="00374E55">
      <w:pPr>
        <w:jc w:val="center"/>
      </w:pPr>
    </w:p>
    <w:p w:rsidR="00374E55" w:rsidRDefault="00374E55" w:rsidP="00374E55">
      <w:pPr>
        <w:jc w:val="center"/>
      </w:pPr>
    </w:p>
    <w:p w:rsidR="00374E55" w:rsidRPr="00374E55" w:rsidRDefault="00374E55" w:rsidP="00374E55">
      <w:pPr>
        <w:jc w:val="center"/>
        <w:rPr>
          <w:b/>
          <w:bCs/>
          <w:sz w:val="28"/>
          <w:szCs w:val="28"/>
        </w:rPr>
      </w:pPr>
      <w:r w:rsidRPr="00374E55">
        <w:rPr>
          <w:b/>
          <w:bCs/>
          <w:sz w:val="28"/>
          <w:szCs w:val="28"/>
        </w:rPr>
        <w:t>АДМИНИСТРАЦИЯ</w:t>
      </w:r>
    </w:p>
    <w:p w:rsidR="00374E55" w:rsidRPr="00374E55" w:rsidRDefault="00374E55" w:rsidP="00374E55">
      <w:pPr>
        <w:jc w:val="center"/>
        <w:rPr>
          <w:b/>
          <w:bCs/>
          <w:sz w:val="28"/>
          <w:szCs w:val="28"/>
        </w:rPr>
      </w:pPr>
      <w:r w:rsidRPr="00374E55">
        <w:rPr>
          <w:b/>
          <w:bCs/>
          <w:sz w:val="28"/>
          <w:szCs w:val="28"/>
        </w:rPr>
        <w:t>МУНИЦИПАЛЬНОГО ОБРАЗОВАНИЯ</w:t>
      </w:r>
    </w:p>
    <w:p w:rsidR="00374E55" w:rsidRPr="00374E55" w:rsidRDefault="00374E55" w:rsidP="00374E55">
      <w:pPr>
        <w:jc w:val="center"/>
        <w:rPr>
          <w:b/>
          <w:bCs/>
          <w:sz w:val="28"/>
          <w:szCs w:val="28"/>
        </w:rPr>
      </w:pPr>
      <w:r w:rsidRPr="00374E55">
        <w:rPr>
          <w:b/>
          <w:bCs/>
          <w:sz w:val="28"/>
          <w:szCs w:val="28"/>
        </w:rPr>
        <w:t>ТЕПЛО-ОГАРЕВСКИЙ РАЙОН</w:t>
      </w:r>
    </w:p>
    <w:p w:rsidR="00374E55" w:rsidRPr="00374E55" w:rsidRDefault="00374E55" w:rsidP="00374E55">
      <w:pPr>
        <w:jc w:val="center"/>
        <w:rPr>
          <w:b/>
          <w:bCs/>
          <w:sz w:val="28"/>
          <w:szCs w:val="28"/>
        </w:rPr>
      </w:pPr>
    </w:p>
    <w:p w:rsidR="00374E55" w:rsidRPr="00374E55" w:rsidRDefault="00374E55" w:rsidP="00374E55">
      <w:pPr>
        <w:jc w:val="center"/>
        <w:rPr>
          <w:b/>
          <w:bCs/>
          <w:sz w:val="28"/>
          <w:szCs w:val="28"/>
        </w:rPr>
      </w:pPr>
      <w:r w:rsidRPr="00374E55">
        <w:rPr>
          <w:b/>
          <w:bCs/>
          <w:sz w:val="28"/>
          <w:szCs w:val="28"/>
        </w:rPr>
        <w:t xml:space="preserve">                                                       </w:t>
      </w:r>
    </w:p>
    <w:p w:rsidR="00374E55" w:rsidRPr="00374E55" w:rsidRDefault="00374E55" w:rsidP="00374E55">
      <w:pPr>
        <w:jc w:val="center"/>
        <w:rPr>
          <w:b/>
          <w:bCs/>
          <w:sz w:val="28"/>
          <w:szCs w:val="28"/>
        </w:rPr>
      </w:pPr>
    </w:p>
    <w:p w:rsidR="00374E55" w:rsidRPr="00374E55" w:rsidRDefault="00374E55" w:rsidP="00374E5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74E55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374E55" w:rsidRPr="00374E55" w:rsidRDefault="00374E55" w:rsidP="00374E55">
      <w:pPr>
        <w:rPr>
          <w:sz w:val="28"/>
          <w:szCs w:val="28"/>
        </w:rPr>
      </w:pPr>
    </w:p>
    <w:p w:rsidR="00374E55" w:rsidRPr="00374E55" w:rsidRDefault="00374E55" w:rsidP="00374E55">
      <w:pPr>
        <w:rPr>
          <w:sz w:val="28"/>
          <w:szCs w:val="28"/>
        </w:rPr>
      </w:pPr>
    </w:p>
    <w:p w:rsidR="00374E55" w:rsidRPr="00374E55" w:rsidRDefault="00374E55" w:rsidP="00374E55">
      <w:pPr>
        <w:tabs>
          <w:tab w:val="left" w:pos="6120"/>
        </w:tabs>
        <w:rPr>
          <w:sz w:val="28"/>
          <w:szCs w:val="28"/>
        </w:rPr>
      </w:pPr>
      <w:r w:rsidRPr="00374E55">
        <w:rPr>
          <w:sz w:val="28"/>
          <w:szCs w:val="28"/>
        </w:rPr>
        <w:t xml:space="preserve">от  </w:t>
      </w:r>
      <w:r w:rsidR="00BB1770">
        <w:rPr>
          <w:sz w:val="28"/>
          <w:szCs w:val="28"/>
        </w:rPr>
        <w:t xml:space="preserve">24.09.2020 </w:t>
      </w:r>
      <w:r w:rsidRPr="00374E55">
        <w:rPr>
          <w:sz w:val="28"/>
          <w:szCs w:val="28"/>
        </w:rPr>
        <w:t xml:space="preserve">№ </w:t>
      </w:r>
      <w:r w:rsidR="00BB1770">
        <w:rPr>
          <w:sz w:val="28"/>
          <w:szCs w:val="28"/>
        </w:rPr>
        <w:t xml:space="preserve">407  </w:t>
      </w:r>
    </w:p>
    <w:p w:rsidR="009F7AAF" w:rsidRDefault="009F7AAF" w:rsidP="009F7AA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74E55" w:rsidRDefault="00374E55" w:rsidP="009F7AA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E4A96" w:rsidRPr="00374E55" w:rsidRDefault="00CE4A96" w:rsidP="00374E55">
      <w:pPr>
        <w:jc w:val="center"/>
        <w:rPr>
          <w:b/>
          <w:sz w:val="28"/>
          <w:szCs w:val="28"/>
        </w:rPr>
      </w:pPr>
      <w:r w:rsidRPr="00374E55">
        <w:rPr>
          <w:b/>
          <w:sz w:val="28"/>
          <w:szCs w:val="28"/>
        </w:rPr>
        <w:t>О внесении изменени</w:t>
      </w:r>
      <w:r w:rsidR="002C3245">
        <w:rPr>
          <w:b/>
          <w:sz w:val="28"/>
          <w:szCs w:val="28"/>
        </w:rPr>
        <w:t>й</w:t>
      </w:r>
      <w:r w:rsidRPr="00374E55">
        <w:rPr>
          <w:b/>
          <w:sz w:val="28"/>
          <w:szCs w:val="28"/>
        </w:rPr>
        <w:t xml:space="preserve"> в постановление администрации муниципального образования Тепло-Огаревский район</w:t>
      </w:r>
      <w:r w:rsidR="009F7AAF" w:rsidRPr="00374E55">
        <w:rPr>
          <w:b/>
          <w:sz w:val="28"/>
          <w:szCs w:val="28"/>
        </w:rPr>
        <w:t xml:space="preserve"> </w:t>
      </w:r>
      <w:r w:rsidRPr="00374E55">
        <w:rPr>
          <w:b/>
          <w:sz w:val="28"/>
          <w:szCs w:val="28"/>
        </w:rPr>
        <w:t>от 14.11.2013 № 699 «Об утверждении административного</w:t>
      </w:r>
      <w:r w:rsidR="009F7AAF" w:rsidRPr="00374E55">
        <w:rPr>
          <w:b/>
          <w:sz w:val="28"/>
          <w:szCs w:val="28"/>
        </w:rPr>
        <w:t xml:space="preserve"> </w:t>
      </w:r>
      <w:r w:rsidRPr="00374E55">
        <w:rPr>
          <w:b/>
          <w:sz w:val="28"/>
          <w:szCs w:val="28"/>
        </w:rPr>
        <w:t xml:space="preserve">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</w:t>
      </w:r>
      <w:proofErr w:type="gramStart"/>
      <w:r w:rsidRPr="00374E55">
        <w:rPr>
          <w:b/>
          <w:sz w:val="28"/>
          <w:szCs w:val="28"/>
        </w:rPr>
        <w:t xml:space="preserve">договорам </w:t>
      </w:r>
      <w:r w:rsidR="009F7AAF" w:rsidRPr="00374E55">
        <w:rPr>
          <w:b/>
          <w:sz w:val="28"/>
          <w:szCs w:val="28"/>
        </w:rPr>
        <w:t xml:space="preserve"> </w:t>
      </w:r>
      <w:r w:rsidR="00374E55">
        <w:rPr>
          <w:b/>
          <w:sz w:val="28"/>
          <w:szCs w:val="28"/>
        </w:rPr>
        <w:t>с</w:t>
      </w:r>
      <w:r w:rsidRPr="00374E55">
        <w:rPr>
          <w:b/>
          <w:sz w:val="28"/>
          <w:szCs w:val="28"/>
        </w:rPr>
        <w:t>оциального</w:t>
      </w:r>
      <w:proofErr w:type="gramEnd"/>
      <w:r w:rsidRPr="00374E55">
        <w:rPr>
          <w:b/>
          <w:sz w:val="28"/>
          <w:szCs w:val="28"/>
        </w:rPr>
        <w:t xml:space="preserve"> найма жилых помещений»</w:t>
      </w:r>
    </w:p>
    <w:p w:rsidR="00CE5C5E" w:rsidRPr="009F7AAF" w:rsidRDefault="00CE5C5E" w:rsidP="009F7AA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8139D" w:rsidRPr="009F7AAF" w:rsidRDefault="0068139D" w:rsidP="009F7AA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2E4D" w:rsidRPr="00374E55" w:rsidRDefault="00582E4D" w:rsidP="009F7AA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74E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Тепло-Огаревский район администрация муниципального образования Тепло-Огаревский район ПОСТАНОВЛЯЕТ: </w:t>
      </w:r>
    </w:p>
    <w:p w:rsidR="00582E4D" w:rsidRPr="00EB5987" w:rsidRDefault="00582E4D" w:rsidP="00EB5987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5987">
        <w:rPr>
          <w:sz w:val="28"/>
          <w:szCs w:val="28"/>
        </w:rPr>
        <w:t xml:space="preserve">Внести в </w:t>
      </w:r>
      <w:r w:rsidR="00FC4790">
        <w:rPr>
          <w:sz w:val="28"/>
          <w:szCs w:val="28"/>
        </w:rPr>
        <w:t xml:space="preserve">приложение к постановлению </w:t>
      </w:r>
      <w:r w:rsidRPr="00EB5987">
        <w:rPr>
          <w:sz w:val="28"/>
          <w:szCs w:val="28"/>
        </w:rPr>
        <w:t xml:space="preserve">администрации муниципального образования Тепло-Огаревский район от 14.11.2013 № </w:t>
      </w:r>
      <w:proofErr w:type="gramStart"/>
      <w:r w:rsidRPr="00EB5987">
        <w:rPr>
          <w:sz w:val="28"/>
          <w:szCs w:val="28"/>
        </w:rPr>
        <w:t>699  «</w:t>
      </w:r>
      <w:proofErr w:type="gramEnd"/>
      <w:r w:rsidRPr="00EB5987">
        <w:rPr>
          <w:sz w:val="28"/>
          <w:szCs w:val="28"/>
        </w:rPr>
        <w:t>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помещений» следующ</w:t>
      </w:r>
      <w:r w:rsidR="00FC4790">
        <w:rPr>
          <w:sz w:val="28"/>
          <w:szCs w:val="28"/>
        </w:rPr>
        <w:t>и</w:t>
      </w:r>
      <w:r w:rsidR="0066668B" w:rsidRPr="00EB5987">
        <w:rPr>
          <w:sz w:val="28"/>
          <w:szCs w:val="28"/>
        </w:rPr>
        <w:t xml:space="preserve">е </w:t>
      </w:r>
      <w:r w:rsidRPr="00EB5987">
        <w:rPr>
          <w:sz w:val="28"/>
          <w:szCs w:val="28"/>
        </w:rPr>
        <w:t>изменени</w:t>
      </w:r>
      <w:r w:rsidR="00FC4790">
        <w:rPr>
          <w:sz w:val="28"/>
          <w:szCs w:val="28"/>
        </w:rPr>
        <w:t>я</w:t>
      </w:r>
      <w:r w:rsidRPr="00EB5987">
        <w:rPr>
          <w:sz w:val="28"/>
          <w:szCs w:val="28"/>
        </w:rPr>
        <w:t>:</w:t>
      </w:r>
    </w:p>
    <w:p w:rsidR="009C4A02" w:rsidRDefault="00FC4790" w:rsidP="00EB59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9C4A02">
        <w:rPr>
          <w:bCs/>
          <w:sz w:val="28"/>
          <w:szCs w:val="28"/>
        </w:rPr>
        <w:t xml:space="preserve">пункт 23 </w:t>
      </w:r>
      <w:r>
        <w:rPr>
          <w:bCs/>
          <w:sz w:val="28"/>
          <w:szCs w:val="28"/>
        </w:rPr>
        <w:t>изложить в новой редакции</w:t>
      </w:r>
      <w:r w:rsidR="009C4A02">
        <w:rPr>
          <w:bCs/>
          <w:sz w:val="28"/>
          <w:szCs w:val="28"/>
        </w:rPr>
        <w:t>:</w:t>
      </w:r>
    </w:p>
    <w:p w:rsidR="009C4A02" w:rsidRDefault="00FC4790" w:rsidP="009C4A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C4A02">
        <w:rPr>
          <w:rFonts w:ascii="PT Astra Serif" w:hAnsi="PT Astra Serif"/>
          <w:sz w:val="28"/>
          <w:szCs w:val="28"/>
        </w:rPr>
        <w:t>23. При обращении за предоставлением муниципальной услуги заявитель представляет также следующие документы:</w:t>
      </w:r>
    </w:p>
    <w:p w:rsidR="009C4A02" w:rsidRDefault="009C4A02" w:rsidP="009C4A02">
      <w:pPr>
        <w:pStyle w:val="ConsPlusNormal"/>
        <w:widowControl/>
        <w:numPr>
          <w:ilvl w:val="0"/>
          <w:numId w:val="3"/>
        </w:numPr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 гражданина или иной документ, удостоверяющий его личность;</w:t>
      </w:r>
    </w:p>
    <w:p w:rsidR="009C4A02" w:rsidRDefault="009C4A02" w:rsidP="009C4A02">
      <w:pPr>
        <w:pStyle w:val="ConsPlusNormal"/>
        <w:widowControl/>
        <w:numPr>
          <w:ilvl w:val="0"/>
          <w:numId w:val="3"/>
        </w:numPr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 документа, удостоверяющая права (полномочия) представителя физического, если с заявлением обращается представитель заявителя (в случае необходимости);</w:t>
      </w:r>
    </w:p>
    <w:p w:rsidR="009C4A02" w:rsidRDefault="009C4A02" w:rsidP="009C4A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>документы о составе семьи заявителя (решение об усыновлении (удочерении), решения судов о признании членом семьи, вселении (если таковые имеются);</w:t>
      </w:r>
    </w:p>
    <w:p w:rsidR="009C4A02" w:rsidRDefault="009C4A02" w:rsidP="009C4A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сведения о находящихся в собственности одиноко проживающего гражданина или заявителя и членов семьи транспортных средствах, относящихся в соответствии с законодательством Российской Федерации к объекту налогообложения транспортным налогом;</w:t>
      </w:r>
    </w:p>
    <w:p w:rsidR="009C4A02" w:rsidRDefault="009C4A02" w:rsidP="009C4A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документы, подтверждающие право пользования жилым помещением, занимаемым заявителем и членами его семьи (договор или иной документ, подтверждающий право пользования жилым помещением);</w:t>
      </w:r>
    </w:p>
    <w:p w:rsidR="009C4A02" w:rsidRDefault="009C4A02" w:rsidP="009C4A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правоустанавливающие документы на объекты недвижимости гражданина и членов его семьи, права на которое не зарегистрированы в Едином государственном реестре прав на недвижимое имущество и сделок с ним;</w:t>
      </w:r>
    </w:p>
    <w:p w:rsidR="009C4A02" w:rsidRDefault="009C4A02" w:rsidP="009C4A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>документы о заработке гражданина;</w:t>
      </w:r>
    </w:p>
    <w:p w:rsidR="009C4A02" w:rsidRDefault="009C4A02" w:rsidP="009C4A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попечительстве.</w:t>
      </w:r>
    </w:p>
    <w:p w:rsidR="009C4A02" w:rsidRDefault="009C4A02" w:rsidP="009C4A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документы, подтверждающие наличие согласия указанных лиц представителей на обработку персональных данных (предоставляются документы (согласие), или письменное согласие каждого члена семьи в присутствии должностного лица администрации).</w:t>
      </w:r>
    </w:p>
    <w:p w:rsidR="009C4A02" w:rsidRDefault="009C4A02" w:rsidP="009C4A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Заявитель вправе представить дополнительно любые документы на его усмотрение</w:t>
      </w:r>
      <w:r w:rsidR="00494FBD">
        <w:rPr>
          <w:rFonts w:ascii="PT Astra Serif" w:hAnsi="PT Astra Serif"/>
          <w:sz w:val="28"/>
          <w:szCs w:val="28"/>
        </w:rPr>
        <w:t>.</w:t>
      </w:r>
      <w:r w:rsidR="00FC4790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FC4790" w:rsidRDefault="00FC4790" w:rsidP="009C4A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пункт 24 изложить в новой редакции:</w:t>
      </w:r>
    </w:p>
    <w:p w:rsidR="009C4A02" w:rsidRDefault="00FC4790" w:rsidP="009C4A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C4A02">
        <w:rPr>
          <w:rFonts w:ascii="PT Astra Serif" w:hAnsi="PT Astra Serif"/>
          <w:sz w:val="28"/>
          <w:szCs w:val="28"/>
        </w:rPr>
        <w:t>24. Заявитель вправе представить дополнительно следующие документы:</w:t>
      </w:r>
    </w:p>
    <w:p w:rsidR="00037B45" w:rsidRPr="00037B45" w:rsidRDefault="00B1565C" w:rsidP="009C4A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037B45" w:rsidRPr="00037B45">
        <w:rPr>
          <w:color w:val="000000"/>
          <w:sz w:val="28"/>
          <w:szCs w:val="28"/>
        </w:rPr>
        <w:t>свидетельства о государственной регистрации актов гражданского состояния: о рождении несовершеннолетних членов семьи, об усыновлении (удочерении), о браке (расторжении брака), перемене имени;</w:t>
      </w:r>
    </w:p>
    <w:p w:rsidR="009C4A02" w:rsidRDefault="008E0415" w:rsidP="009C4A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C4A02">
        <w:rPr>
          <w:rFonts w:ascii="PT Astra Serif" w:hAnsi="PT Astra Serif"/>
          <w:sz w:val="28"/>
          <w:szCs w:val="28"/>
        </w:rPr>
        <w:t>) правоустанавливающие документы на жилое помещение, права на которое зарегистрированы в Едином государственном реестре прав на недвижимое имущество и сделок с ними;</w:t>
      </w:r>
    </w:p>
    <w:p w:rsidR="009C4A02" w:rsidRDefault="008E0415" w:rsidP="009C4A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C4A02">
        <w:rPr>
          <w:rFonts w:ascii="PT Astra Serif" w:hAnsi="PT Astra Serif"/>
          <w:sz w:val="28"/>
          <w:szCs w:val="28"/>
        </w:rPr>
        <w:t xml:space="preserve">) </w:t>
      </w:r>
      <w:r w:rsidR="009C4A02">
        <w:rPr>
          <w:color w:val="000000"/>
          <w:sz w:val="28"/>
          <w:szCs w:val="28"/>
        </w:rPr>
        <w:t>выписка из домовой книги, выписка из лицевого счета, полученные по месту жительства в управляющей организации;</w:t>
      </w:r>
    </w:p>
    <w:p w:rsidR="009C4A02" w:rsidRDefault="008E0415" w:rsidP="009C4A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C4A02">
        <w:rPr>
          <w:color w:val="000000"/>
          <w:sz w:val="28"/>
          <w:szCs w:val="28"/>
        </w:rPr>
        <w:t xml:space="preserve">) копии налоговых деклараций за соответствующий налоговый период, поданных в соответствии с </w:t>
      </w:r>
      <w:hyperlink r:id="rId9" w:anchor="/document/10900200/entry/0" w:history="1">
        <w:r w:rsidR="009C4A02" w:rsidRPr="00376105">
          <w:rPr>
            <w:rStyle w:val="af1"/>
            <w:color w:val="auto"/>
            <w:sz w:val="28"/>
            <w:szCs w:val="28"/>
            <w:u w:val="none"/>
          </w:rPr>
          <w:t>законодательством</w:t>
        </w:r>
      </w:hyperlink>
      <w:r w:rsidR="009C4A02">
        <w:rPr>
          <w:color w:val="000000"/>
          <w:sz w:val="28"/>
          <w:szCs w:val="28"/>
        </w:rPr>
        <w:t xml:space="preserve"> о налогах и сборах (далее - копии налоговых деклараций), - в случаях, если эти лица были </w:t>
      </w:r>
      <w:r w:rsidR="009C4A02">
        <w:rPr>
          <w:color w:val="000000"/>
          <w:sz w:val="28"/>
          <w:szCs w:val="28"/>
        </w:rPr>
        <w:lastRenderedPageBreak/>
        <w:t>обязаны подавать налоговые декларации по этим налогам в соответствии с законодательством о налогах и сборах, - по следующим налогам (копии налоговых деклараций предоставляются за три года, предшествующих году, в котором подано заявление о признании граждан малоимущими);</w:t>
      </w:r>
    </w:p>
    <w:p w:rsidR="009C4A02" w:rsidRDefault="008E0415" w:rsidP="009C4A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C4A02">
        <w:rPr>
          <w:color w:val="000000"/>
          <w:sz w:val="28"/>
          <w:szCs w:val="28"/>
        </w:rPr>
        <w:t>) сведения в виде выписок (копий документов) банковских или иных кредитных учреждений о размере денежных средств, находящихся на счетах в учреждениях банков и других кредитных учреждениях, а также средств, находящихся на именных приватизационных счетах физических лиц;</w:t>
      </w:r>
    </w:p>
    <w:p w:rsidR="009C4A02" w:rsidRDefault="008E0415" w:rsidP="009C4A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C4A02">
        <w:rPr>
          <w:color w:val="000000"/>
          <w:sz w:val="28"/>
          <w:szCs w:val="28"/>
        </w:rPr>
        <w:t>) 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заявителя и членов его семьи жилого помещения на территории Тульской области;</w:t>
      </w:r>
    </w:p>
    <w:p w:rsidR="009C4A02" w:rsidRDefault="008E0415" w:rsidP="009C4A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C4A02">
        <w:rPr>
          <w:color w:val="000000"/>
          <w:sz w:val="28"/>
          <w:szCs w:val="28"/>
        </w:rPr>
        <w:t>) выписка из технического паспорта, выданная организацией, осуществляющей государственный технический учет и техническую инвентаризацию объектов градостроительной деятельности, для граждан, проживающих в домах, принадлежащих им на праве собственности;</w:t>
      </w:r>
    </w:p>
    <w:p w:rsidR="009C4A02" w:rsidRDefault="008E0415" w:rsidP="009C4A0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C4A02">
        <w:rPr>
          <w:color w:val="000000"/>
          <w:sz w:val="28"/>
          <w:szCs w:val="28"/>
        </w:rPr>
        <w:t>) документы, подтверждающие доходы членов семьи гражданина или одиноко проживающего гражданина:</w:t>
      </w:r>
    </w:p>
    <w:p w:rsidR="009C4A02" w:rsidRDefault="009C4A02" w:rsidP="009C4A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сведения о доходах в виде пенсии по государственному пенсионному обеспечению и (или) трудовой пенсии, полученные </w:t>
      </w:r>
      <w:r w:rsidR="00153F2E">
        <w:rPr>
          <w:color w:val="000000"/>
          <w:sz w:val="28"/>
          <w:szCs w:val="28"/>
        </w:rPr>
        <w:t>три года</w:t>
      </w:r>
      <w:r>
        <w:rPr>
          <w:color w:val="000000"/>
          <w:sz w:val="28"/>
          <w:szCs w:val="28"/>
        </w:rPr>
        <w:t>, предшествующи</w:t>
      </w:r>
      <w:r w:rsidR="00153F2E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 w:rsidR="00153F2E">
        <w:rPr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обращения - в случае, если гражданину назначена пенсия;</w:t>
      </w:r>
    </w:p>
    <w:p w:rsidR="009C4A02" w:rsidRDefault="009C4A02" w:rsidP="009C4A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размере социальных выплат из бюджетов всех уровней и других источников;</w:t>
      </w:r>
    </w:p>
    <w:p w:rsidR="009C4A02" w:rsidRDefault="009C4A02" w:rsidP="009C4A0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справку о социальных выплатах (отсутствии выплат) безработным гражданам;</w:t>
      </w:r>
    </w:p>
    <w:p w:rsidR="009C4A02" w:rsidRDefault="009C4A02" w:rsidP="009C4A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справки, подтверждающие другие доходы (авторские вознаграждения, доходы по акциям, алименты, проценты по банковским вкладам, наследуемые и подаренные денежные средства и др.).</w:t>
      </w:r>
    </w:p>
    <w:p w:rsidR="009C4A02" w:rsidRDefault="009C4A02" w:rsidP="009C4A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по каналам межведомственного взаимодействия от поставщиков данных.</w:t>
      </w:r>
    </w:p>
    <w:p w:rsidR="009C4A02" w:rsidRDefault="009C4A02" w:rsidP="009C4A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 допускается требовать от заявителя представления документов, не предусмотренных настоящим административным регламентом, в том числе документов, запрос сведений по которым осуществляется по каналам межведомственного взаимодействия.</w:t>
      </w:r>
    </w:p>
    <w:p w:rsidR="009C4A02" w:rsidRDefault="009C4A02" w:rsidP="009C4A0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 копии документов должны быть заверены подписью специалиста, производящего сверку копий с подлинниками.</w:t>
      </w:r>
    </w:p>
    <w:p w:rsidR="009C4A02" w:rsidRDefault="009C4A02" w:rsidP="009C4A0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пунктах 22 и 23 настоящего административного регламента, могут быть представлены в форме электронных документов, которые должны быть подписаны простой электронной подписью заявителя в порядке, установленном </w:t>
      </w:r>
      <w:r>
        <w:rPr>
          <w:sz w:val="28"/>
          <w:szCs w:val="28"/>
        </w:rPr>
        <w:lastRenderedPageBreak/>
        <w:t>законодательством Российской Федерации, при этом документа, удостоверяющего личность заявителя, не требуется</w:t>
      </w:r>
      <w:r w:rsidR="00494FBD">
        <w:rPr>
          <w:sz w:val="28"/>
          <w:szCs w:val="28"/>
        </w:rPr>
        <w:t>.</w:t>
      </w:r>
      <w:r w:rsidR="00FC479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46EC" w:rsidRDefault="00E646EC" w:rsidP="00E6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дополнить пунктом 129 следующего содержания: </w:t>
      </w:r>
    </w:p>
    <w:p w:rsidR="00E646EC" w:rsidRDefault="00E646EC" w:rsidP="00E64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«129. Положения подпунктов 7 и 8 пункта 23 административного регламента </w:t>
      </w:r>
      <w:r w:rsidR="009E4561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с 01 января 2021 года</w:t>
      </w:r>
      <w:r w:rsidR="00494FBD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</w:p>
    <w:p w:rsidR="003B44D1" w:rsidRPr="00791A01" w:rsidRDefault="003B44D1" w:rsidP="003B4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64C1">
        <w:rPr>
          <w:sz w:val="28"/>
          <w:szCs w:val="28"/>
        </w:rPr>
        <w:t xml:space="preserve">Отделу организационно-правовой работы организационного управления администрации муниципального образования Тепло-Огаревский район (Макаров В.А.) </w:t>
      </w:r>
      <w:r w:rsidRPr="00236708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236708">
        <w:rPr>
          <w:sz w:val="28"/>
          <w:szCs w:val="28"/>
        </w:rPr>
        <w:t xml:space="preserve">настоящее постановление на официальном сайте муниципального образования Тепло-Огаревский район в информационно-телекоммуникационной сети Интернет </w:t>
      </w:r>
      <w:hyperlink r:id="rId10" w:history="1">
        <w:r w:rsidRPr="00134F80">
          <w:rPr>
            <w:rStyle w:val="af1"/>
            <w:color w:val="auto"/>
            <w:sz w:val="28"/>
            <w:szCs w:val="28"/>
            <w:u w:val="none"/>
            <w:lang w:val="en-US"/>
          </w:rPr>
          <w:t>http</w:t>
        </w:r>
        <w:r w:rsidRPr="00134F80">
          <w:rPr>
            <w:rStyle w:val="af1"/>
            <w:color w:val="auto"/>
            <w:sz w:val="28"/>
            <w:szCs w:val="28"/>
            <w:u w:val="none"/>
          </w:rPr>
          <w:t>://</w:t>
        </w:r>
        <w:proofErr w:type="spellStart"/>
        <w:r w:rsidRPr="00134F80">
          <w:rPr>
            <w:rStyle w:val="af1"/>
            <w:color w:val="auto"/>
            <w:sz w:val="28"/>
            <w:szCs w:val="28"/>
            <w:u w:val="none"/>
            <w:lang w:val="en-US"/>
          </w:rPr>
          <w:t>teploe</w:t>
        </w:r>
        <w:proofErr w:type="spellEnd"/>
        <w:r w:rsidRPr="00134F80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134F80">
          <w:rPr>
            <w:rStyle w:val="af1"/>
            <w:color w:val="auto"/>
            <w:sz w:val="28"/>
            <w:szCs w:val="28"/>
            <w:u w:val="none"/>
            <w:lang w:val="en-US"/>
          </w:rPr>
          <w:t>tularegion</w:t>
        </w:r>
        <w:proofErr w:type="spellEnd"/>
      </w:hyperlink>
      <w:r w:rsidRPr="00134F80">
        <w:rPr>
          <w:sz w:val="28"/>
          <w:szCs w:val="28"/>
        </w:rPr>
        <w:t xml:space="preserve">. </w:t>
      </w:r>
      <w:proofErr w:type="spellStart"/>
      <w:r w:rsidRPr="00134F80">
        <w:rPr>
          <w:sz w:val="28"/>
          <w:szCs w:val="28"/>
          <w:lang w:val="en-US"/>
        </w:rPr>
        <w:t>ru</w:t>
      </w:r>
      <w:proofErr w:type="spellEnd"/>
      <w:r w:rsidRPr="00134F80">
        <w:rPr>
          <w:sz w:val="28"/>
          <w:szCs w:val="28"/>
        </w:rPr>
        <w:t>.</w:t>
      </w:r>
    </w:p>
    <w:p w:rsidR="00374E55" w:rsidRPr="003D6D5E" w:rsidRDefault="00EB5987" w:rsidP="00EB5987">
      <w:pPr>
        <w:ind w:firstLine="709"/>
        <w:jc w:val="both"/>
        <w:rPr>
          <w:sz w:val="28"/>
          <w:szCs w:val="28"/>
        </w:rPr>
      </w:pPr>
      <w:r w:rsidRPr="00EB5987">
        <w:rPr>
          <w:sz w:val="28"/>
          <w:szCs w:val="28"/>
        </w:rPr>
        <w:t>3. Постановление  вступает в силу со дня обнародования.</w:t>
      </w:r>
    </w:p>
    <w:p w:rsidR="00374E55" w:rsidRPr="003D6D5E" w:rsidRDefault="00374E55" w:rsidP="00374E5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3D6D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D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4FBD" w:rsidRDefault="00374E55" w:rsidP="00494F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Г</w:t>
      </w:r>
      <w:r w:rsidRPr="005D5D3B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5D5D3B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74E55" w:rsidRDefault="00374E55" w:rsidP="00494F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D5D3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D3B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E55" w:rsidRDefault="00374E55" w:rsidP="00494F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D5D3B">
        <w:rPr>
          <w:rFonts w:ascii="Times New Roman" w:hAnsi="Times New Roman" w:cs="Times New Roman"/>
          <w:b/>
          <w:bCs/>
          <w:sz w:val="28"/>
          <w:szCs w:val="28"/>
        </w:rPr>
        <w:t>Тепло</w:t>
      </w:r>
      <w:r w:rsidR="00494FB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D5D3B">
        <w:rPr>
          <w:rFonts w:ascii="Times New Roman" w:hAnsi="Times New Roman" w:cs="Times New Roman"/>
          <w:b/>
          <w:bCs/>
          <w:sz w:val="28"/>
          <w:szCs w:val="28"/>
        </w:rPr>
        <w:t>Огаревский район</w:t>
      </w:r>
      <w:r w:rsidRPr="003D6D5E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А.А.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Фитисов</w:t>
      </w:r>
      <w:proofErr w:type="spellEnd"/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Default="00374E55" w:rsidP="00374E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55" w:rsidRPr="00CE774E" w:rsidRDefault="00374E55" w:rsidP="00374E55">
      <w:pPr>
        <w:rPr>
          <w:sz w:val="28"/>
          <w:szCs w:val="28"/>
        </w:rPr>
      </w:pPr>
      <w:r w:rsidRPr="00CE774E">
        <w:rPr>
          <w:sz w:val="28"/>
          <w:szCs w:val="28"/>
        </w:rPr>
        <w:lastRenderedPageBreak/>
        <w:t>Исполнитель: отдел строительства,</w:t>
      </w:r>
    </w:p>
    <w:p w:rsidR="00374E55" w:rsidRPr="00CE774E" w:rsidRDefault="00374E55" w:rsidP="00374E55">
      <w:pPr>
        <w:tabs>
          <w:tab w:val="right" w:pos="9355"/>
        </w:tabs>
        <w:rPr>
          <w:sz w:val="28"/>
          <w:szCs w:val="28"/>
        </w:rPr>
      </w:pPr>
      <w:r w:rsidRPr="00CE774E">
        <w:rPr>
          <w:sz w:val="28"/>
          <w:szCs w:val="28"/>
        </w:rPr>
        <w:t>ЖКХ, транспорта и связи</w:t>
      </w:r>
      <w:r>
        <w:rPr>
          <w:sz w:val="28"/>
          <w:szCs w:val="28"/>
        </w:rPr>
        <w:tab/>
      </w:r>
      <w:r w:rsidR="00EB5987">
        <w:rPr>
          <w:sz w:val="28"/>
          <w:szCs w:val="28"/>
        </w:rPr>
        <w:t>О.Е. Дубровина</w:t>
      </w:r>
      <w:r>
        <w:rPr>
          <w:sz w:val="28"/>
          <w:szCs w:val="28"/>
        </w:rPr>
        <w:t xml:space="preserve">  </w:t>
      </w:r>
    </w:p>
    <w:p w:rsidR="00374E55" w:rsidRPr="00CE774E" w:rsidRDefault="00374E55" w:rsidP="00374E55">
      <w:pPr>
        <w:rPr>
          <w:sz w:val="28"/>
          <w:szCs w:val="28"/>
        </w:rPr>
      </w:pPr>
    </w:p>
    <w:p w:rsidR="00374E55" w:rsidRPr="00CE774E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Pr="00CE774E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Согласовано: Попов Р.И. </w:t>
      </w:r>
    </w:p>
    <w:p w:rsidR="00374E55" w:rsidRDefault="00374E55" w:rsidP="00374E55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Колганова А.Ф.</w:t>
      </w:r>
    </w:p>
    <w:p w:rsidR="00374E55" w:rsidRDefault="00374E55" w:rsidP="00374E55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Назарчук</w:t>
      </w:r>
      <w:proofErr w:type="spellEnd"/>
      <w:r>
        <w:rPr>
          <w:sz w:val="28"/>
          <w:szCs w:val="28"/>
        </w:rPr>
        <w:t xml:space="preserve"> А.И.</w:t>
      </w:r>
    </w:p>
    <w:p w:rsidR="00374E55" w:rsidRPr="00CE774E" w:rsidRDefault="00EB5987" w:rsidP="00374E55">
      <w:pPr>
        <w:tabs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4E5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Фетисова С.В. </w:t>
      </w: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4"/>
          <w:szCs w:val="28"/>
        </w:rPr>
      </w:pPr>
      <w:r>
        <w:rPr>
          <w:sz w:val="24"/>
          <w:szCs w:val="28"/>
        </w:rPr>
        <w:t xml:space="preserve">Исп.: Дубровина О.Е. </w:t>
      </w:r>
    </w:p>
    <w:p w:rsidR="00374E55" w:rsidRDefault="00374E55" w:rsidP="00374E55">
      <w:pPr>
        <w:rPr>
          <w:sz w:val="24"/>
          <w:szCs w:val="28"/>
        </w:rPr>
      </w:pPr>
      <w:r>
        <w:rPr>
          <w:sz w:val="24"/>
          <w:szCs w:val="28"/>
        </w:rPr>
        <w:t xml:space="preserve">Тел.: (48755) 21-3-44  </w:t>
      </w:r>
    </w:p>
    <w:p w:rsidR="00374E55" w:rsidRDefault="00374E55" w:rsidP="00374E55">
      <w:pPr>
        <w:rPr>
          <w:sz w:val="24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Default="00374E55" w:rsidP="00374E55">
      <w:pPr>
        <w:rPr>
          <w:sz w:val="28"/>
          <w:szCs w:val="28"/>
        </w:rPr>
      </w:pPr>
    </w:p>
    <w:p w:rsidR="00374E55" w:rsidRPr="00741993" w:rsidRDefault="00374E55" w:rsidP="00374E55">
      <w:pPr>
        <w:rPr>
          <w:sz w:val="28"/>
          <w:szCs w:val="28"/>
        </w:rPr>
      </w:pPr>
      <w:r w:rsidRPr="00741993">
        <w:rPr>
          <w:sz w:val="28"/>
          <w:szCs w:val="28"/>
        </w:rPr>
        <w:t xml:space="preserve">Довести до: </w:t>
      </w:r>
    </w:p>
    <w:p w:rsidR="00374E55" w:rsidRPr="00741993" w:rsidRDefault="00374E55" w:rsidP="00374E55">
      <w:pPr>
        <w:rPr>
          <w:sz w:val="28"/>
          <w:szCs w:val="28"/>
        </w:rPr>
      </w:pPr>
      <w:r w:rsidRPr="00741993">
        <w:rPr>
          <w:sz w:val="28"/>
          <w:szCs w:val="28"/>
        </w:rPr>
        <w:t>1) отдела</w:t>
      </w:r>
      <w:r>
        <w:rPr>
          <w:sz w:val="28"/>
          <w:szCs w:val="28"/>
        </w:rPr>
        <w:t xml:space="preserve"> по делопроизводству, контролю и кадрам </w:t>
      </w:r>
    </w:p>
    <w:p w:rsidR="00374E55" w:rsidRPr="00741993" w:rsidRDefault="00374E55" w:rsidP="00374E55">
      <w:pPr>
        <w:rPr>
          <w:sz w:val="28"/>
          <w:szCs w:val="28"/>
        </w:rPr>
      </w:pPr>
      <w:r w:rsidRPr="00741993">
        <w:rPr>
          <w:sz w:val="28"/>
          <w:szCs w:val="28"/>
        </w:rPr>
        <w:t>2) отдела строительства, ЖКХ, транспорта и связи</w:t>
      </w:r>
    </w:p>
    <w:p w:rsidR="00CE5C5E" w:rsidRPr="009F7AAF" w:rsidRDefault="00374E55" w:rsidP="00184A70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374E55">
        <w:rPr>
          <w:rFonts w:ascii="Times New Roman" w:hAnsi="Times New Roman" w:cs="Times New Roman"/>
          <w:sz w:val="28"/>
          <w:szCs w:val="28"/>
        </w:rPr>
        <w:t xml:space="preserve">3) </w:t>
      </w:r>
      <w:r w:rsidR="00EC1F3F" w:rsidRPr="00EC1F3F">
        <w:rPr>
          <w:rFonts w:ascii="Times New Roman" w:hAnsi="Times New Roman" w:cs="Times New Roman"/>
          <w:sz w:val="28"/>
          <w:szCs w:val="28"/>
        </w:rPr>
        <w:t>отдела организационно-правовой работы - 3 экз</w:t>
      </w:r>
      <w:r w:rsidR="00EC1F3F">
        <w:rPr>
          <w:rFonts w:ascii="Times New Roman" w:hAnsi="Times New Roman" w:cs="Times New Roman"/>
          <w:sz w:val="28"/>
          <w:szCs w:val="28"/>
        </w:rPr>
        <w:t>.</w:t>
      </w:r>
    </w:p>
    <w:sectPr w:rsidR="00CE5C5E" w:rsidRPr="009F7AAF" w:rsidSect="009F7AAF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A4" w:rsidRDefault="002729A4" w:rsidP="005668E4">
      <w:r>
        <w:separator/>
      </w:r>
    </w:p>
  </w:endnote>
  <w:endnote w:type="continuationSeparator" w:id="0">
    <w:p w:rsidR="002729A4" w:rsidRDefault="002729A4" w:rsidP="0056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A4" w:rsidRDefault="002729A4" w:rsidP="005668E4">
      <w:r>
        <w:separator/>
      </w:r>
    </w:p>
  </w:footnote>
  <w:footnote w:type="continuationSeparator" w:id="0">
    <w:p w:rsidR="002729A4" w:rsidRDefault="002729A4" w:rsidP="00566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E4D" w:rsidRDefault="00E05C8B" w:rsidP="00577D4B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82E4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82E4D" w:rsidRDefault="00582E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63" w:rsidRDefault="000C6177" w:rsidP="000C6177">
    <w:pPr>
      <w:pStyle w:val="a9"/>
      <w:tabs>
        <w:tab w:val="left" w:pos="5115"/>
      </w:tabs>
    </w:pPr>
    <w:r>
      <w:tab/>
    </w:r>
    <w:r>
      <w:tab/>
    </w:r>
  </w:p>
  <w:p w:rsidR="000C6177" w:rsidRDefault="000C617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96" w:rsidRDefault="00CE4A96">
    <w:pPr>
      <w:pStyle w:val="a9"/>
      <w:jc w:val="center"/>
    </w:pPr>
  </w:p>
  <w:p w:rsidR="00CE4A96" w:rsidRDefault="00CE4A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F28A8"/>
    <w:multiLevelType w:val="hybridMultilevel"/>
    <w:tmpl w:val="30A81EB4"/>
    <w:lvl w:ilvl="0" w:tplc="3790157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880841"/>
    <w:multiLevelType w:val="hybridMultilevel"/>
    <w:tmpl w:val="F894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4A50D7"/>
    <w:multiLevelType w:val="hybridMultilevel"/>
    <w:tmpl w:val="4442F034"/>
    <w:lvl w:ilvl="0" w:tplc="0EB226A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1F"/>
    <w:rsid w:val="000261C6"/>
    <w:rsid w:val="000330CC"/>
    <w:rsid w:val="00037B45"/>
    <w:rsid w:val="00073093"/>
    <w:rsid w:val="0009537D"/>
    <w:rsid w:val="000B3077"/>
    <w:rsid w:val="000C6177"/>
    <w:rsid w:val="000D2363"/>
    <w:rsid w:val="000E705D"/>
    <w:rsid w:val="00130EC2"/>
    <w:rsid w:val="00153F2E"/>
    <w:rsid w:val="001547CF"/>
    <w:rsid w:val="00157549"/>
    <w:rsid w:val="00157D2F"/>
    <w:rsid w:val="00184A70"/>
    <w:rsid w:val="001A14F0"/>
    <w:rsid w:val="001A55C2"/>
    <w:rsid w:val="001C67FC"/>
    <w:rsid w:val="001D4809"/>
    <w:rsid w:val="001E519E"/>
    <w:rsid w:val="00200636"/>
    <w:rsid w:val="00266B18"/>
    <w:rsid w:val="002729A4"/>
    <w:rsid w:val="00280C5C"/>
    <w:rsid w:val="002C3245"/>
    <w:rsid w:val="002D7603"/>
    <w:rsid w:val="002F5F50"/>
    <w:rsid w:val="0030451D"/>
    <w:rsid w:val="0032657A"/>
    <w:rsid w:val="00374E55"/>
    <w:rsid w:val="00376105"/>
    <w:rsid w:val="00377551"/>
    <w:rsid w:val="003B44D1"/>
    <w:rsid w:val="003C3F1A"/>
    <w:rsid w:val="003E25B2"/>
    <w:rsid w:val="003F0390"/>
    <w:rsid w:val="00400833"/>
    <w:rsid w:val="00401BE2"/>
    <w:rsid w:val="00433776"/>
    <w:rsid w:val="0046496C"/>
    <w:rsid w:val="004706C0"/>
    <w:rsid w:val="00494FBD"/>
    <w:rsid w:val="004A59D1"/>
    <w:rsid w:val="004B1F6E"/>
    <w:rsid w:val="004B5CA0"/>
    <w:rsid w:val="004C5615"/>
    <w:rsid w:val="004C73DC"/>
    <w:rsid w:val="004E2848"/>
    <w:rsid w:val="004F6F85"/>
    <w:rsid w:val="005071E4"/>
    <w:rsid w:val="0053619A"/>
    <w:rsid w:val="005653C9"/>
    <w:rsid w:val="005668E4"/>
    <w:rsid w:val="00577D4B"/>
    <w:rsid w:val="0058035D"/>
    <w:rsid w:val="00582E4D"/>
    <w:rsid w:val="00586664"/>
    <w:rsid w:val="005A6F0C"/>
    <w:rsid w:val="005E5190"/>
    <w:rsid w:val="00603ED3"/>
    <w:rsid w:val="00635027"/>
    <w:rsid w:val="0064762D"/>
    <w:rsid w:val="00651F02"/>
    <w:rsid w:val="0066668B"/>
    <w:rsid w:val="006735AB"/>
    <w:rsid w:val="0068139D"/>
    <w:rsid w:val="00694F72"/>
    <w:rsid w:val="00695715"/>
    <w:rsid w:val="006A4E29"/>
    <w:rsid w:val="006B08B4"/>
    <w:rsid w:val="006F320A"/>
    <w:rsid w:val="007528D7"/>
    <w:rsid w:val="00777B94"/>
    <w:rsid w:val="00795D9B"/>
    <w:rsid w:val="007D3064"/>
    <w:rsid w:val="007E0D81"/>
    <w:rsid w:val="008153D9"/>
    <w:rsid w:val="008213CC"/>
    <w:rsid w:val="00830EE8"/>
    <w:rsid w:val="0085543F"/>
    <w:rsid w:val="00862F73"/>
    <w:rsid w:val="0087159A"/>
    <w:rsid w:val="008818BA"/>
    <w:rsid w:val="008979D1"/>
    <w:rsid w:val="008A0643"/>
    <w:rsid w:val="008E0415"/>
    <w:rsid w:val="008E36C6"/>
    <w:rsid w:val="00952791"/>
    <w:rsid w:val="00987E6D"/>
    <w:rsid w:val="009B28BA"/>
    <w:rsid w:val="009B633E"/>
    <w:rsid w:val="009C4A02"/>
    <w:rsid w:val="009E0050"/>
    <w:rsid w:val="009E4561"/>
    <w:rsid w:val="009F7AAF"/>
    <w:rsid w:val="00A9270F"/>
    <w:rsid w:val="00AE357A"/>
    <w:rsid w:val="00B1565C"/>
    <w:rsid w:val="00B42F61"/>
    <w:rsid w:val="00BB1770"/>
    <w:rsid w:val="00BB7E67"/>
    <w:rsid w:val="00BC1021"/>
    <w:rsid w:val="00BE684A"/>
    <w:rsid w:val="00C17C21"/>
    <w:rsid w:val="00C214C1"/>
    <w:rsid w:val="00C55321"/>
    <w:rsid w:val="00C93753"/>
    <w:rsid w:val="00CA2DD9"/>
    <w:rsid w:val="00CB551F"/>
    <w:rsid w:val="00CB7FF1"/>
    <w:rsid w:val="00CE4A96"/>
    <w:rsid w:val="00CE5C5E"/>
    <w:rsid w:val="00D231FA"/>
    <w:rsid w:val="00D24D54"/>
    <w:rsid w:val="00D7632E"/>
    <w:rsid w:val="00D76E4E"/>
    <w:rsid w:val="00D839F0"/>
    <w:rsid w:val="00D911CF"/>
    <w:rsid w:val="00DA6258"/>
    <w:rsid w:val="00DC035F"/>
    <w:rsid w:val="00DC2654"/>
    <w:rsid w:val="00DE2AD5"/>
    <w:rsid w:val="00E05C8B"/>
    <w:rsid w:val="00E337F5"/>
    <w:rsid w:val="00E52530"/>
    <w:rsid w:val="00E646EC"/>
    <w:rsid w:val="00E770B2"/>
    <w:rsid w:val="00EB5987"/>
    <w:rsid w:val="00EC1F3F"/>
    <w:rsid w:val="00EC28F6"/>
    <w:rsid w:val="00ED56C2"/>
    <w:rsid w:val="00F32176"/>
    <w:rsid w:val="00F33068"/>
    <w:rsid w:val="00F37A00"/>
    <w:rsid w:val="00F85549"/>
    <w:rsid w:val="00F93E5C"/>
    <w:rsid w:val="00FA787E"/>
    <w:rsid w:val="00FB3188"/>
    <w:rsid w:val="00FC4790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4228B5-87C1-4BD0-99D3-7222F0EA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6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284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284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987E6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987E6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51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1F02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0E705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E705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5668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668E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668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668E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6735AB"/>
    <w:rPr>
      <w:rFonts w:cs="Times New Roman"/>
    </w:rPr>
  </w:style>
  <w:style w:type="paragraph" w:customStyle="1" w:styleId="ConsNormal">
    <w:name w:val="ConsNormal"/>
    <w:rsid w:val="003F03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">
    <w:name w:val="Абзац списка3"/>
    <w:basedOn w:val="a"/>
    <w:rsid w:val="00C55321"/>
    <w:pPr>
      <w:ind w:left="708"/>
    </w:pPr>
    <w:rPr>
      <w:rFonts w:eastAsia="PMingLiU"/>
      <w:sz w:val="24"/>
      <w:szCs w:val="24"/>
    </w:rPr>
  </w:style>
  <w:style w:type="paragraph" w:styleId="ae">
    <w:name w:val="List Paragraph"/>
    <w:basedOn w:val="a"/>
    <w:uiPriority w:val="34"/>
    <w:qFormat/>
    <w:rsid w:val="00EB5987"/>
    <w:pPr>
      <w:ind w:left="720"/>
      <w:contextualSpacing/>
    </w:pPr>
  </w:style>
  <w:style w:type="paragraph" w:customStyle="1" w:styleId="af">
    <w:name w:val="Заголовки"/>
    <w:basedOn w:val="1"/>
    <w:link w:val="af0"/>
    <w:qFormat/>
    <w:rsid w:val="00EB5987"/>
    <w:pPr>
      <w:autoSpaceDE/>
      <w:autoSpaceDN/>
      <w:adjustRightInd/>
      <w:spacing w:before="0" w:after="0"/>
    </w:pPr>
    <w:rPr>
      <w:rFonts w:ascii="Times New Roman" w:eastAsia="Times New Roman" w:hAnsi="Times New Roman" w:cs="Times New Roman"/>
      <w:bCs w:val="0"/>
      <w:color w:val="auto"/>
      <w:sz w:val="28"/>
      <w:lang w:val="x-none" w:eastAsia="x-none"/>
    </w:rPr>
  </w:style>
  <w:style w:type="character" w:customStyle="1" w:styleId="af0">
    <w:name w:val="Заголовки Знак"/>
    <w:link w:val="af"/>
    <w:rsid w:val="00EB5987"/>
    <w:rPr>
      <w:rFonts w:ascii="Times New Roman" w:eastAsia="Times New Roman" w:hAnsi="Times New Roman"/>
      <w:b/>
      <w:sz w:val="28"/>
      <w:szCs w:val="24"/>
      <w:lang w:val="x-none" w:eastAsia="x-none"/>
    </w:rPr>
  </w:style>
  <w:style w:type="character" w:styleId="af1">
    <w:name w:val="Hyperlink"/>
    <w:semiHidden/>
    <w:unhideWhenUsed/>
    <w:rsid w:val="009C4A02"/>
    <w:rPr>
      <w:rFonts w:ascii="Times New Roman" w:hAnsi="Times New Roman" w:cs="Times New Roman" w:hint="default"/>
      <w:color w:val="0000FF"/>
      <w:u w:val="single"/>
    </w:rPr>
  </w:style>
  <w:style w:type="paragraph" w:styleId="af2">
    <w:name w:val="Normal (Web)"/>
    <w:basedOn w:val="a"/>
    <w:semiHidden/>
    <w:unhideWhenUsed/>
    <w:rsid w:val="009C4A0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9C4A0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9C4A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eploe.tulareg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38DE-0891-4BB1-AA48-B60FC558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Тёпло-Огарёвский район</Company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DUBROVINA</cp:lastModifiedBy>
  <cp:revision>2</cp:revision>
  <cp:lastPrinted>2020-08-17T10:08:00Z</cp:lastPrinted>
  <dcterms:created xsi:type="dcterms:W3CDTF">2023-03-29T12:17:00Z</dcterms:created>
  <dcterms:modified xsi:type="dcterms:W3CDTF">2023-03-29T12:17:00Z</dcterms:modified>
</cp:coreProperties>
</file>