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9B" w:rsidRDefault="00276C9B" w:rsidP="00276C9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7C">
        <w:rPr>
          <w:rFonts w:ascii="Times New Roman" w:hAnsi="Times New Roman" w:cs="Times New Roman"/>
          <w:sz w:val="28"/>
          <w:szCs w:val="28"/>
        </w:rPr>
        <w:t xml:space="preserve">Административная комиссия муниципального образования Тепло-Огаревский район на очередном заседании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1E08">
        <w:rPr>
          <w:rFonts w:ascii="Times New Roman" w:hAnsi="Times New Roman" w:cs="Times New Roman"/>
          <w:sz w:val="28"/>
          <w:szCs w:val="28"/>
        </w:rPr>
        <w:t>6</w:t>
      </w:r>
      <w:r w:rsidRPr="006357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1E08">
        <w:rPr>
          <w:rFonts w:ascii="Times New Roman" w:hAnsi="Times New Roman" w:cs="Times New Roman"/>
          <w:sz w:val="28"/>
          <w:szCs w:val="28"/>
        </w:rPr>
        <w:t>2</w:t>
      </w:r>
      <w:r w:rsidRPr="0063577C">
        <w:rPr>
          <w:rFonts w:ascii="Times New Roman" w:hAnsi="Times New Roman" w:cs="Times New Roman"/>
          <w:sz w:val="28"/>
          <w:szCs w:val="28"/>
        </w:rPr>
        <w:t>.2024 г. рассмотрел</w:t>
      </w:r>
      <w:r w:rsidR="00C9707C">
        <w:rPr>
          <w:rFonts w:ascii="Times New Roman" w:hAnsi="Times New Roman" w:cs="Times New Roman"/>
          <w:sz w:val="28"/>
          <w:szCs w:val="28"/>
        </w:rPr>
        <w:t>а</w:t>
      </w:r>
      <w:r w:rsidRPr="0063577C">
        <w:rPr>
          <w:rFonts w:ascii="Times New Roman" w:hAnsi="Times New Roman" w:cs="Times New Roman"/>
          <w:sz w:val="28"/>
          <w:szCs w:val="28"/>
        </w:rPr>
        <w:t xml:space="preserve"> дел</w:t>
      </w:r>
      <w:r w:rsidR="00C9707C">
        <w:rPr>
          <w:rFonts w:ascii="Times New Roman" w:hAnsi="Times New Roman" w:cs="Times New Roman"/>
          <w:sz w:val="28"/>
          <w:szCs w:val="28"/>
        </w:rPr>
        <w:t>о</w:t>
      </w:r>
      <w:r w:rsidRPr="0063577C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C9707C">
        <w:rPr>
          <w:rFonts w:ascii="Times New Roman" w:hAnsi="Times New Roman" w:cs="Times New Roman"/>
          <w:sz w:val="28"/>
          <w:szCs w:val="28"/>
        </w:rPr>
        <w:t>ом</w:t>
      </w:r>
      <w:r w:rsidRPr="0063577C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C9707C">
        <w:rPr>
          <w:rFonts w:ascii="Times New Roman" w:hAnsi="Times New Roman" w:cs="Times New Roman"/>
          <w:sz w:val="28"/>
          <w:szCs w:val="28"/>
        </w:rPr>
        <w:t>и</w:t>
      </w:r>
      <w:r w:rsidRPr="0063577C">
        <w:rPr>
          <w:rFonts w:ascii="Times New Roman" w:hAnsi="Times New Roman" w:cs="Times New Roman"/>
          <w:sz w:val="28"/>
          <w:szCs w:val="28"/>
        </w:rPr>
        <w:t>, составленн</w:t>
      </w:r>
      <w:r w:rsidR="00C9707C">
        <w:rPr>
          <w:rFonts w:ascii="Times New Roman" w:hAnsi="Times New Roman" w:cs="Times New Roman"/>
          <w:sz w:val="28"/>
          <w:szCs w:val="28"/>
        </w:rPr>
        <w:t>ом</w:t>
      </w:r>
      <w:r w:rsidRPr="0063577C">
        <w:rPr>
          <w:rFonts w:ascii="Times New Roman" w:hAnsi="Times New Roman" w:cs="Times New Roman"/>
          <w:sz w:val="28"/>
          <w:szCs w:val="28"/>
        </w:rPr>
        <w:t xml:space="preserve"> в отношении граждан</w:t>
      </w:r>
      <w:r w:rsidR="00C9707C">
        <w:rPr>
          <w:rFonts w:ascii="Times New Roman" w:hAnsi="Times New Roman" w:cs="Times New Roman"/>
          <w:sz w:val="28"/>
          <w:szCs w:val="28"/>
        </w:rPr>
        <w:t>ина</w:t>
      </w:r>
      <w:r w:rsidRPr="0063577C">
        <w:rPr>
          <w:rFonts w:ascii="Times New Roman" w:hAnsi="Times New Roman" w:cs="Times New Roman"/>
          <w:sz w:val="28"/>
          <w:szCs w:val="28"/>
        </w:rPr>
        <w:t>, совершивш</w:t>
      </w:r>
      <w:r w:rsidR="00C9707C">
        <w:rPr>
          <w:rFonts w:ascii="Times New Roman" w:hAnsi="Times New Roman" w:cs="Times New Roman"/>
          <w:sz w:val="28"/>
          <w:szCs w:val="28"/>
        </w:rPr>
        <w:t>его</w:t>
      </w:r>
      <w:r w:rsidRPr="0063577C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C9707C">
        <w:rPr>
          <w:rFonts w:ascii="Times New Roman" w:hAnsi="Times New Roman" w:cs="Times New Roman"/>
          <w:sz w:val="28"/>
          <w:szCs w:val="28"/>
        </w:rPr>
        <w:t>ое</w:t>
      </w:r>
      <w:r w:rsidRPr="0063577C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C9707C">
        <w:rPr>
          <w:rFonts w:ascii="Times New Roman" w:hAnsi="Times New Roman" w:cs="Times New Roman"/>
          <w:sz w:val="28"/>
          <w:szCs w:val="28"/>
        </w:rPr>
        <w:t>е</w:t>
      </w:r>
      <w:r w:rsidRPr="0063577C">
        <w:rPr>
          <w:rFonts w:ascii="Times New Roman" w:hAnsi="Times New Roman" w:cs="Times New Roman"/>
          <w:sz w:val="28"/>
          <w:szCs w:val="28"/>
        </w:rPr>
        <w:t xml:space="preserve"> по ст. 8.11.2  </w:t>
      </w:r>
      <w:r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635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09 июня 2003 года № 388-ЗТО «Об административных правонарушениях в Тульской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FC0" w:rsidRDefault="00E32FC0" w:rsidP="00E32FC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Санкция ст. 8.</w:t>
      </w:r>
      <w:r>
        <w:rPr>
          <w:rFonts w:ascii="Times New Roman" w:hAnsi="Times New Roman" w:cs="Times New Roman"/>
          <w:sz w:val="28"/>
          <w:szCs w:val="28"/>
        </w:rPr>
        <w:t>11.2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77C">
        <w:rPr>
          <w:rFonts w:ascii="Times New Roman" w:hAnsi="Times New Roman" w:cs="Times New Roman"/>
          <w:sz w:val="28"/>
          <w:szCs w:val="28"/>
        </w:rPr>
        <w:t xml:space="preserve"> </w:t>
      </w:r>
      <w:r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635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09 июня 2003 года № 388-ЗТО, а </w:t>
      </w:r>
      <w:r w:rsidRPr="0067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благоустройства</w:t>
      </w:r>
      <w:r w:rsidRPr="006700D8">
        <w:rPr>
          <w:rFonts w:ascii="Arial" w:hAnsi="Arial" w:cs="Arial"/>
          <w:sz w:val="24"/>
          <w:shd w:val="clear" w:color="auto" w:fill="FFFFFF"/>
        </w:rPr>
        <w:t> </w:t>
      </w:r>
      <w:r w:rsidRPr="006700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предупреждение или наложение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до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рублей. </w:t>
      </w:r>
    </w:p>
    <w:p w:rsidR="00276C9B" w:rsidRDefault="00601D1C" w:rsidP="00276C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ответственность для юридических лиц предусматривает наложение административного штрафа в размере от 200</w:t>
      </w:r>
      <w:r w:rsidR="00FC0B40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C0B40">
        <w:rPr>
          <w:rFonts w:ascii="Times New Roman" w:hAnsi="Times New Roman" w:cs="Times New Roman"/>
          <w:sz w:val="28"/>
          <w:szCs w:val="28"/>
        </w:rPr>
        <w:t>450000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601D1C" w:rsidRPr="00DE32FD" w:rsidRDefault="00601D1C" w:rsidP="00276C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будет установлена малозначительность деяния, административная комиссия вправе освободить виновное лицо от административной ответственности и ограничиться устным замечанием. </w:t>
      </w:r>
    </w:p>
    <w:p w:rsidR="00276C9B" w:rsidRDefault="00276C9B" w:rsidP="00276C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C9B" w:rsidRPr="00F0564A" w:rsidRDefault="00276C9B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64A" w:rsidRPr="00F0564A" w:rsidRDefault="00F0564A" w:rsidP="00F0564A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64A" w:rsidRPr="00F0564A" w:rsidRDefault="00F0564A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77C" w:rsidRPr="00F0564A" w:rsidRDefault="0063577C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77C" w:rsidRPr="00F0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2C"/>
    <w:rsid w:val="00071E08"/>
    <w:rsid w:val="00206FA3"/>
    <w:rsid w:val="00276C9B"/>
    <w:rsid w:val="00375CB5"/>
    <w:rsid w:val="004A4F1D"/>
    <w:rsid w:val="005E67CD"/>
    <w:rsid w:val="00601D1C"/>
    <w:rsid w:val="0063577C"/>
    <w:rsid w:val="009568AC"/>
    <w:rsid w:val="00997E0C"/>
    <w:rsid w:val="00A4752C"/>
    <w:rsid w:val="00C9707C"/>
    <w:rsid w:val="00CF717E"/>
    <w:rsid w:val="00DE32FD"/>
    <w:rsid w:val="00DE7432"/>
    <w:rsid w:val="00E32FC0"/>
    <w:rsid w:val="00E51268"/>
    <w:rsid w:val="00EF0880"/>
    <w:rsid w:val="00F0564A"/>
    <w:rsid w:val="00FB2139"/>
    <w:rsid w:val="00FC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2024-10-25T11:33:00Z</cp:lastPrinted>
  <dcterms:created xsi:type="dcterms:W3CDTF">2024-12-26T09:10:00Z</dcterms:created>
  <dcterms:modified xsi:type="dcterms:W3CDTF">2024-12-26T09:21:00Z</dcterms:modified>
</cp:coreProperties>
</file>