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0F578" w14:textId="4E20F00E" w:rsidR="00220B9A" w:rsidRDefault="00220B9A" w:rsidP="00220B9A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4B75D4EF" w14:textId="77777777" w:rsidR="00220B9A" w:rsidRDefault="00220B9A" w:rsidP="00220B9A">
      <w:pPr>
        <w:rPr>
          <w:b/>
          <w:bCs/>
        </w:rPr>
      </w:pPr>
    </w:p>
    <w:p w14:paraId="0276B496" w14:textId="77777777" w:rsidR="00220B9A" w:rsidRDefault="00220B9A" w:rsidP="00220B9A">
      <w:pPr>
        <w:jc w:val="center"/>
        <w:rPr>
          <w:b/>
          <w:bCs/>
        </w:rPr>
      </w:pPr>
      <w:r>
        <w:rPr>
          <w:b/>
          <w:bCs/>
        </w:rPr>
        <w:t xml:space="preserve">ПРОКУРАТУРА ТЕПЛО-ОГАРЕВСКОГО РАЙОНА  </w:t>
      </w:r>
    </w:p>
    <w:p w14:paraId="1EFA9737" w14:textId="77777777" w:rsidR="00220B9A" w:rsidRDefault="00220B9A" w:rsidP="00220B9A">
      <w:pPr>
        <w:pBdr>
          <w:bottom w:val="threeDEmboss" w:sz="24" w:space="1" w:color="auto"/>
        </w:pBdr>
        <w:jc w:val="both"/>
        <w:rPr>
          <w:b/>
          <w:bCs/>
        </w:rPr>
      </w:pPr>
    </w:p>
    <w:p w14:paraId="21EDFFFB" w14:textId="633A3160" w:rsidR="00220B9A" w:rsidRDefault="00220B9A" w:rsidP="006A6BF9">
      <w:pPr>
        <w:rPr>
          <w:rFonts w:eastAsia="Calibri"/>
          <w:b/>
        </w:rPr>
      </w:pPr>
    </w:p>
    <w:p w14:paraId="4A852643" w14:textId="017E3DD3" w:rsidR="009D4941" w:rsidRPr="009D4941" w:rsidRDefault="009D4941" w:rsidP="00D03FDD">
      <w:pPr>
        <w:ind w:firstLine="709"/>
        <w:jc w:val="both"/>
        <w:rPr>
          <w:rFonts w:eastAsia="Calibri"/>
        </w:rPr>
      </w:pPr>
      <w:r w:rsidRPr="009D4941">
        <w:rPr>
          <w:rFonts w:eastAsia="Calibri"/>
        </w:rPr>
        <w:t>Уважаемые жители Тепло</w:t>
      </w:r>
      <w:r>
        <w:rPr>
          <w:rFonts w:eastAsia="Calibri"/>
        </w:rPr>
        <w:t>-Огаревского района, в случае если вы в личном кабинете на Едином портале государственных услуг обнаружите информацию о прохождении вами диспансеризации или иного вида оказанных вам медицинских услуг, которые вы в действительности не получали, предлагаем обратиться в прокуратуру Тепло-Огаревского района Тульской области одним из следующих способов: лично по адресу пос.</w:t>
      </w:r>
      <w:r w:rsidR="00D03FDD">
        <w:rPr>
          <w:rFonts w:eastAsia="Calibri"/>
        </w:rPr>
        <w:t xml:space="preserve"> </w:t>
      </w:r>
      <w:r>
        <w:rPr>
          <w:rFonts w:eastAsia="Calibri"/>
        </w:rPr>
        <w:t>Теплое, пер. Коммунальный, д.1, 2 этаж; через Единый портал прокуратуры (</w:t>
      </w:r>
      <w:hyperlink r:id="rId4" w:history="1">
        <w:r w:rsidRPr="00CB437C">
          <w:rPr>
            <w:rStyle w:val="a3"/>
            <w:rFonts w:eastAsia="Calibri"/>
            <w:lang w:val="en-US"/>
          </w:rPr>
          <w:t>https</w:t>
        </w:r>
        <w:r w:rsidRPr="00CB437C">
          <w:rPr>
            <w:rStyle w:val="a3"/>
            <w:rFonts w:eastAsia="Calibri"/>
          </w:rPr>
          <w:t>://</w:t>
        </w:r>
        <w:proofErr w:type="spellStart"/>
        <w:r w:rsidRPr="00CB437C">
          <w:rPr>
            <w:rStyle w:val="a3"/>
            <w:rFonts w:eastAsia="Calibri"/>
            <w:lang w:val="en-US"/>
          </w:rPr>
          <w:t>epp</w:t>
        </w:r>
        <w:proofErr w:type="spellEnd"/>
        <w:r w:rsidRPr="00CB437C">
          <w:rPr>
            <w:rStyle w:val="a3"/>
            <w:rFonts w:eastAsia="Calibri"/>
          </w:rPr>
          <w:t>.</w:t>
        </w:r>
        <w:proofErr w:type="spellStart"/>
        <w:r w:rsidRPr="00CB437C">
          <w:rPr>
            <w:rStyle w:val="a3"/>
            <w:rFonts w:eastAsia="Calibri"/>
            <w:lang w:val="en-US"/>
          </w:rPr>
          <w:t>genproc</w:t>
        </w:r>
        <w:proofErr w:type="spellEnd"/>
        <w:r w:rsidRPr="00CB437C">
          <w:rPr>
            <w:rStyle w:val="a3"/>
            <w:rFonts w:eastAsia="Calibri"/>
          </w:rPr>
          <w:t>.</w:t>
        </w:r>
        <w:r w:rsidRPr="00CB437C">
          <w:rPr>
            <w:rStyle w:val="a3"/>
            <w:rFonts w:eastAsia="Calibri"/>
            <w:lang w:val="en-US"/>
          </w:rPr>
          <w:t>gov</w:t>
        </w:r>
        <w:r w:rsidRPr="00CB437C">
          <w:rPr>
            <w:rStyle w:val="a3"/>
            <w:rFonts w:eastAsia="Calibri"/>
          </w:rPr>
          <w:t>.</w:t>
        </w:r>
        <w:proofErr w:type="spellStart"/>
        <w:r w:rsidRPr="00CB437C">
          <w:rPr>
            <w:rStyle w:val="a3"/>
            <w:rFonts w:eastAsia="Calibri"/>
            <w:lang w:val="en-US"/>
          </w:rPr>
          <w:t>ru</w:t>
        </w:r>
        <w:proofErr w:type="spellEnd"/>
        <w:r w:rsidRPr="00CB437C">
          <w:rPr>
            <w:rStyle w:val="a3"/>
            <w:rFonts w:eastAsia="Calibri"/>
          </w:rPr>
          <w:t>/</w:t>
        </w:r>
        <w:r w:rsidRPr="00CB437C">
          <w:rPr>
            <w:rStyle w:val="a3"/>
            <w:rFonts w:eastAsia="Calibri"/>
            <w:lang w:val="en-US"/>
          </w:rPr>
          <w:t>web</w:t>
        </w:r>
        <w:r w:rsidRPr="00CB437C">
          <w:rPr>
            <w:rStyle w:val="a3"/>
            <w:rFonts w:eastAsia="Calibri"/>
          </w:rPr>
          <w:t>/</w:t>
        </w:r>
        <w:proofErr w:type="spellStart"/>
        <w:r w:rsidRPr="00CB437C">
          <w:rPr>
            <w:rStyle w:val="a3"/>
            <w:rFonts w:eastAsia="Calibri"/>
            <w:lang w:val="en-US"/>
          </w:rPr>
          <w:t>prok</w:t>
        </w:r>
        <w:proofErr w:type="spellEnd"/>
        <w:r w:rsidRPr="00CB437C">
          <w:rPr>
            <w:rStyle w:val="a3"/>
            <w:rFonts w:eastAsia="Calibri"/>
          </w:rPr>
          <w:t>_71/</w:t>
        </w:r>
        <w:r w:rsidRPr="00CB437C">
          <w:rPr>
            <w:rStyle w:val="a3"/>
            <w:rFonts w:eastAsia="Calibri"/>
            <w:lang w:val="en-US"/>
          </w:rPr>
          <w:t>internet</w:t>
        </w:r>
        <w:r w:rsidRPr="00CB437C">
          <w:rPr>
            <w:rStyle w:val="a3"/>
            <w:rFonts w:eastAsia="Calibri"/>
          </w:rPr>
          <w:t>-</w:t>
        </w:r>
        <w:r w:rsidRPr="00CB437C">
          <w:rPr>
            <w:rStyle w:val="a3"/>
            <w:rFonts w:eastAsia="Calibri"/>
            <w:lang w:val="en-US"/>
          </w:rPr>
          <w:t>re</w:t>
        </w:r>
        <w:r w:rsidRPr="00CB437C">
          <w:rPr>
            <w:rStyle w:val="a3"/>
            <w:rFonts w:eastAsia="Calibri"/>
          </w:rPr>
          <w:t>с</w:t>
        </w:r>
        <w:proofErr w:type="spellStart"/>
        <w:r w:rsidRPr="00CB437C">
          <w:rPr>
            <w:rStyle w:val="a3"/>
            <w:rFonts w:eastAsia="Calibri"/>
            <w:lang w:val="en-US"/>
          </w:rPr>
          <w:t>eption</w:t>
        </w:r>
        <w:proofErr w:type="spellEnd"/>
        <w:r w:rsidRPr="00CB437C">
          <w:rPr>
            <w:rStyle w:val="a3"/>
            <w:rFonts w:eastAsia="Calibri"/>
          </w:rPr>
          <w:t>/</w:t>
        </w:r>
        <w:r w:rsidRPr="00CB437C">
          <w:rPr>
            <w:rStyle w:val="a3"/>
            <w:rFonts w:eastAsia="Calibri"/>
            <w:lang w:val="en-US"/>
          </w:rPr>
          <w:t>personal</w:t>
        </w:r>
        <w:r w:rsidRPr="00CB437C">
          <w:rPr>
            <w:rStyle w:val="a3"/>
            <w:rFonts w:eastAsia="Calibri"/>
          </w:rPr>
          <w:t>-</w:t>
        </w:r>
        <w:r w:rsidRPr="00CB437C">
          <w:rPr>
            <w:rStyle w:val="a3"/>
            <w:rFonts w:eastAsia="Calibri"/>
            <w:lang w:val="en-US"/>
          </w:rPr>
          <w:t>re</w:t>
        </w:r>
        <w:r w:rsidRPr="00CB437C">
          <w:rPr>
            <w:rStyle w:val="a3"/>
            <w:rFonts w:eastAsia="Calibri"/>
          </w:rPr>
          <w:t>с</w:t>
        </w:r>
        <w:proofErr w:type="spellStart"/>
        <w:r w:rsidRPr="00CB437C">
          <w:rPr>
            <w:rStyle w:val="a3"/>
            <w:rFonts w:eastAsia="Calibri"/>
            <w:lang w:val="en-US"/>
          </w:rPr>
          <w:t>eptionrequest</w:t>
        </w:r>
        <w:proofErr w:type="spellEnd"/>
      </w:hyperlink>
      <w:r w:rsidRPr="009D4941">
        <w:rPr>
          <w:rFonts w:eastAsia="Calibri"/>
        </w:rPr>
        <w:t>)</w:t>
      </w:r>
      <w:r>
        <w:rPr>
          <w:rFonts w:eastAsia="Calibri"/>
        </w:rPr>
        <w:t>; Единый портал государственных и муниципальных услуг; посредством почтового отправления</w:t>
      </w:r>
      <w:r w:rsidR="00D03FDD">
        <w:rPr>
          <w:rFonts w:eastAsia="Calibri"/>
        </w:rPr>
        <w:t xml:space="preserve"> (300041, г. Тула, проспект Ленина, д.55, 301900, пос. Теплое, пер. Коммунальный, д.1); ящик для обращений, установленный в прокуратуре района, а также аппарате прокуратуры области.</w:t>
      </w:r>
    </w:p>
    <w:p w14:paraId="49BC8274" w14:textId="77777777" w:rsidR="00F71E39" w:rsidRDefault="00F71E39" w:rsidP="00126355">
      <w:pPr>
        <w:ind w:firstLine="851"/>
        <w:jc w:val="both"/>
        <w:rPr>
          <w:rFonts w:eastAsia="Calibri"/>
        </w:rPr>
      </w:pPr>
    </w:p>
    <w:p w14:paraId="42CF9DA5" w14:textId="77777777" w:rsidR="00AE2D0A" w:rsidRPr="00126355" w:rsidRDefault="00AE2D0A" w:rsidP="00126355">
      <w:pPr>
        <w:ind w:firstLine="851"/>
        <w:jc w:val="both"/>
        <w:rPr>
          <w:rFonts w:eastAsia="Calibri"/>
        </w:rPr>
      </w:pPr>
    </w:p>
    <w:p w14:paraId="21AFC09E" w14:textId="631689E3" w:rsidR="00220B9A" w:rsidRDefault="00220B9A" w:rsidP="00220B9A">
      <w:pPr>
        <w:shd w:val="clear" w:color="auto" w:fill="FFFFFF"/>
        <w:spacing w:line="240" w:lineRule="exact"/>
        <w:rPr>
          <w:rFonts w:ascii="yandex-sans" w:eastAsia="Times New Roman" w:hAnsi="yandex-sans"/>
          <w:color w:val="000000"/>
          <w:lang w:eastAsia="ru-RU"/>
        </w:rPr>
      </w:pPr>
      <w:bookmarkStart w:id="0" w:name="_GoBack"/>
      <w:bookmarkEnd w:id="0"/>
      <w:r>
        <w:rPr>
          <w:rFonts w:ascii="yandex-sans" w:eastAsia="Times New Roman" w:hAnsi="yandex-sans"/>
          <w:color w:val="000000"/>
          <w:lang w:eastAsia="ru-RU"/>
        </w:rPr>
        <w:tab/>
      </w:r>
      <w:r>
        <w:rPr>
          <w:rFonts w:ascii="yandex-sans" w:eastAsia="Times New Roman" w:hAnsi="yandex-sans"/>
          <w:color w:val="000000"/>
          <w:lang w:eastAsia="ru-RU"/>
        </w:rPr>
        <w:tab/>
      </w:r>
      <w:r>
        <w:rPr>
          <w:rFonts w:ascii="yandex-sans" w:eastAsia="Times New Roman" w:hAnsi="yandex-sans"/>
          <w:color w:val="000000"/>
          <w:lang w:eastAsia="ru-RU"/>
        </w:rPr>
        <w:tab/>
        <w:t xml:space="preserve"> </w:t>
      </w:r>
      <w:r>
        <w:rPr>
          <w:rFonts w:ascii="yandex-sans" w:eastAsia="Times New Roman" w:hAnsi="yandex-sans"/>
          <w:color w:val="000000"/>
          <w:lang w:eastAsia="ru-RU"/>
        </w:rPr>
        <w:tab/>
      </w:r>
      <w:r>
        <w:rPr>
          <w:rFonts w:ascii="yandex-sans" w:eastAsia="Times New Roman" w:hAnsi="yandex-sans"/>
          <w:color w:val="000000"/>
          <w:lang w:eastAsia="ru-RU"/>
        </w:rPr>
        <w:tab/>
      </w:r>
      <w:r>
        <w:rPr>
          <w:rFonts w:ascii="yandex-sans" w:eastAsia="Times New Roman" w:hAnsi="yandex-sans"/>
          <w:color w:val="000000"/>
          <w:lang w:eastAsia="ru-RU"/>
        </w:rPr>
        <w:tab/>
      </w:r>
    </w:p>
    <w:p w14:paraId="023F2099" w14:textId="77777777" w:rsidR="00F71E39" w:rsidRDefault="00F71E39" w:rsidP="00220B9A">
      <w:pPr>
        <w:shd w:val="clear" w:color="auto" w:fill="FFFFFF"/>
        <w:spacing w:line="240" w:lineRule="exact"/>
        <w:rPr>
          <w:rFonts w:ascii="yandex-sans" w:eastAsia="Times New Roman" w:hAnsi="yandex-sans"/>
          <w:color w:val="000000"/>
          <w:lang w:eastAsia="ru-RU"/>
        </w:rPr>
      </w:pPr>
    </w:p>
    <w:p w14:paraId="2012F60E" w14:textId="60A63488" w:rsidR="00CA734D" w:rsidRDefault="00991199" w:rsidP="00126355">
      <w:pPr>
        <w:shd w:val="clear" w:color="auto" w:fill="FFFFFF"/>
        <w:spacing w:line="240" w:lineRule="exact"/>
      </w:pPr>
    </w:p>
    <w:sectPr w:rsidR="00CA7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F4"/>
    <w:rsid w:val="00077F44"/>
    <w:rsid w:val="00125DB1"/>
    <w:rsid w:val="00126355"/>
    <w:rsid w:val="001A4F48"/>
    <w:rsid w:val="00211BDF"/>
    <w:rsid w:val="00220B9A"/>
    <w:rsid w:val="002453C3"/>
    <w:rsid w:val="00296594"/>
    <w:rsid w:val="0033421C"/>
    <w:rsid w:val="003E38AB"/>
    <w:rsid w:val="00401726"/>
    <w:rsid w:val="004B55C4"/>
    <w:rsid w:val="00586AC1"/>
    <w:rsid w:val="005A4CF7"/>
    <w:rsid w:val="005E3CA5"/>
    <w:rsid w:val="00646203"/>
    <w:rsid w:val="006A6BF9"/>
    <w:rsid w:val="006B0FA6"/>
    <w:rsid w:val="00720DAB"/>
    <w:rsid w:val="00765DF4"/>
    <w:rsid w:val="00806CA8"/>
    <w:rsid w:val="00840093"/>
    <w:rsid w:val="00887F14"/>
    <w:rsid w:val="008A0735"/>
    <w:rsid w:val="008C2C62"/>
    <w:rsid w:val="008D58F3"/>
    <w:rsid w:val="009304E1"/>
    <w:rsid w:val="0095726C"/>
    <w:rsid w:val="009D4941"/>
    <w:rsid w:val="00A45023"/>
    <w:rsid w:val="00A7231F"/>
    <w:rsid w:val="00AB2151"/>
    <w:rsid w:val="00AE2D0A"/>
    <w:rsid w:val="00C56D5D"/>
    <w:rsid w:val="00CB2AC5"/>
    <w:rsid w:val="00D03FDD"/>
    <w:rsid w:val="00D05EBA"/>
    <w:rsid w:val="00D575D4"/>
    <w:rsid w:val="00DA1AED"/>
    <w:rsid w:val="00DC0021"/>
    <w:rsid w:val="00DC5F58"/>
    <w:rsid w:val="00E02835"/>
    <w:rsid w:val="00E43089"/>
    <w:rsid w:val="00F26DE8"/>
    <w:rsid w:val="00F7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E0DA"/>
  <w15:chartTrackingRefBased/>
  <w15:docId w15:val="{87084117-CA90-4EC1-B69F-9A98CD6B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0B9A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494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D4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p.genproc.gov.ru/web/prok_71/internet-re&#1089;eption/personal-re&#1089;eptionrequ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Павлочева Людмила Константиновна</dc:creator>
  <cp:keywords/>
  <dc:description/>
  <cp:lastModifiedBy>Павлочева Людмила Константиновна</cp:lastModifiedBy>
  <cp:revision>2</cp:revision>
  <cp:lastPrinted>2024-12-09T16:04:00Z</cp:lastPrinted>
  <dcterms:created xsi:type="dcterms:W3CDTF">2024-12-11T12:34:00Z</dcterms:created>
  <dcterms:modified xsi:type="dcterms:W3CDTF">2024-12-11T12:34:00Z</dcterms:modified>
</cp:coreProperties>
</file>