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FEE38" w14:textId="0D84C11B" w:rsidR="005A11DB" w:rsidRPr="005A11DB" w:rsidRDefault="005A11DB" w:rsidP="005A11D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5A11DB">
        <w:rPr>
          <w:rFonts w:ascii="Times New Roman" w:hAnsi="Times New Roman" w:cs="Times New Roman"/>
          <w:b/>
          <w:sz w:val="28"/>
        </w:rPr>
        <w:t>Федеральным законом от 24.07.2023 № 365</w:t>
      </w:r>
      <w:r>
        <w:rPr>
          <w:rFonts w:ascii="Times New Roman" w:hAnsi="Times New Roman" w:cs="Times New Roman"/>
          <w:b/>
          <w:sz w:val="28"/>
        </w:rPr>
        <w:t>-ФЗ</w:t>
      </w:r>
      <w:r w:rsidRPr="005A11DB">
        <w:rPr>
          <w:rFonts w:ascii="Times New Roman" w:hAnsi="Times New Roman" w:cs="Times New Roman"/>
          <w:b/>
          <w:sz w:val="28"/>
        </w:rPr>
        <w:t xml:space="preserve"> внесены изменения в положения </w:t>
      </w:r>
      <w:r>
        <w:rPr>
          <w:rFonts w:ascii="Times New Roman" w:hAnsi="Times New Roman" w:cs="Times New Roman"/>
          <w:b/>
          <w:sz w:val="28"/>
        </w:rPr>
        <w:t>в статьи</w:t>
      </w:r>
      <w:r w:rsidRPr="005A11DB">
        <w:rPr>
          <w:rFonts w:ascii="Times New Roman" w:hAnsi="Times New Roman" w:cs="Times New Roman"/>
          <w:b/>
          <w:sz w:val="28"/>
        </w:rPr>
        <w:t xml:space="preserve"> 57</w:t>
      </w:r>
      <w:r>
        <w:rPr>
          <w:rFonts w:ascii="Times New Roman" w:hAnsi="Times New Roman" w:cs="Times New Roman"/>
          <w:b/>
          <w:sz w:val="28"/>
        </w:rPr>
        <w:t xml:space="preserve"> и 166</w:t>
      </w:r>
      <w:r w:rsidRPr="005A11DB">
        <w:rPr>
          <w:rFonts w:ascii="Times New Roman" w:hAnsi="Times New Roman" w:cs="Times New Roman"/>
          <w:b/>
          <w:sz w:val="28"/>
        </w:rPr>
        <w:t xml:space="preserve"> Жилищного кодекса РФ</w:t>
      </w:r>
    </w:p>
    <w:p w14:paraId="13608819" w14:textId="77777777" w:rsidR="005A11DB" w:rsidRPr="005A11DB" w:rsidRDefault="005A11DB" w:rsidP="005A11DB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773B38A2" w14:textId="5AB70027" w:rsidR="005A11DB" w:rsidRPr="005A11DB" w:rsidRDefault="005A11DB" w:rsidP="005A11DB">
      <w:pPr>
        <w:pStyle w:val="a4"/>
        <w:jc w:val="both"/>
        <w:rPr>
          <w:rFonts w:ascii="Times New Roman" w:hAnsi="Times New Roman" w:cs="Times New Roman"/>
          <w:sz w:val="28"/>
        </w:rPr>
      </w:pPr>
      <w:r w:rsidRPr="005A11DB">
        <w:rPr>
          <w:rFonts w:ascii="Times New Roman" w:hAnsi="Times New Roman" w:cs="Times New Roman"/>
          <w:sz w:val="28"/>
        </w:rPr>
        <w:t>С 01.09.2023 вступил в силу Федеральный закон от 24.07.2023 № 365</w:t>
      </w:r>
      <w:r w:rsidRPr="005A11DB">
        <w:rPr>
          <w:rFonts w:ascii="Times New Roman" w:hAnsi="Times New Roman" w:cs="Times New Roman"/>
          <w:sz w:val="28"/>
        </w:rPr>
        <w:t>-ФЗ «</w:t>
      </w:r>
      <w:r w:rsidRPr="005A11DB">
        <w:rPr>
          <w:rFonts w:ascii="Times New Roman" w:hAnsi="Times New Roman" w:cs="Times New Roman"/>
          <w:sz w:val="28"/>
        </w:rPr>
        <w:t>О внесении изменений в статьи 57 и 166 Жилищного кодекса Российской Федерации и Федеральный закон «Об объектах культурного наследия (памятниках истории и культуры) н</w:t>
      </w:r>
      <w:bookmarkStart w:id="0" w:name="_GoBack"/>
      <w:bookmarkEnd w:id="0"/>
      <w:r w:rsidRPr="005A11DB">
        <w:rPr>
          <w:rFonts w:ascii="Times New Roman" w:hAnsi="Times New Roman" w:cs="Times New Roman"/>
          <w:sz w:val="28"/>
        </w:rPr>
        <w:t>ародов Российской Федерации», которым внесены изменения в положения ст. 57 Жилищного кодекса Российской Федерации, регулирующие предоставление жилых помещений по договорам социального найма гражданам, состоящим на учете в качестве нуждающихся в жилых помещениях.</w:t>
      </w:r>
    </w:p>
    <w:p w14:paraId="35F8971D" w14:textId="77777777" w:rsidR="005A11DB" w:rsidRPr="005A11DB" w:rsidRDefault="005A11DB" w:rsidP="005A11DB">
      <w:pPr>
        <w:pStyle w:val="a4"/>
        <w:jc w:val="both"/>
        <w:rPr>
          <w:rFonts w:ascii="Times New Roman" w:hAnsi="Times New Roman" w:cs="Times New Roman"/>
          <w:sz w:val="28"/>
        </w:rPr>
      </w:pPr>
      <w:r w:rsidRPr="005A11DB">
        <w:rPr>
          <w:rFonts w:ascii="Times New Roman" w:hAnsi="Times New Roman" w:cs="Times New Roman"/>
          <w:sz w:val="28"/>
        </w:rPr>
        <w:t>Согласно внесенным изменениям при наличии письменного согласия гражданина по решению органа местного самоуправления муниципального образования по месту жительства гражданина жилое помещение по договору социального найма может быть предоставлено ему в другом населенном пункте на территории того же муниципального образования.</w:t>
      </w:r>
    </w:p>
    <w:p w14:paraId="1CC9FB8B" w14:textId="77777777" w:rsidR="005A11DB" w:rsidRPr="005A11DB" w:rsidRDefault="005A11DB" w:rsidP="005A11DB">
      <w:pPr>
        <w:pStyle w:val="a4"/>
        <w:jc w:val="both"/>
        <w:rPr>
          <w:rFonts w:ascii="Times New Roman" w:hAnsi="Times New Roman" w:cs="Times New Roman"/>
          <w:sz w:val="28"/>
        </w:rPr>
      </w:pPr>
      <w:r w:rsidRPr="005A11DB">
        <w:rPr>
          <w:rFonts w:ascii="Times New Roman" w:hAnsi="Times New Roman" w:cs="Times New Roman"/>
          <w:sz w:val="28"/>
        </w:rPr>
        <w:t>Ранее жилые помещения предоставлялись гражданам по месту их жительства в границах соответствующего населенного пункта.</w:t>
      </w:r>
    </w:p>
    <w:p w14:paraId="26D5A87B" w14:textId="77777777" w:rsidR="005A11DB" w:rsidRPr="005A11DB" w:rsidRDefault="005A11DB" w:rsidP="005A11DB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6DAD377E" w14:textId="77777777" w:rsidR="005A11DB" w:rsidRPr="005A11DB" w:rsidRDefault="005A11DB" w:rsidP="005A11DB">
      <w:pPr>
        <w:pStyle w:val="a4"/>
        <w:jc w:val="both"/>
        <w:rPr>
          <w:rFonts w:ascii="Times New Roman" w:hAnsi="Times New Roman" w:cs="Times New Roman"/>
          <w:sz w:val="28"/>
        </w:rPr>
      </w:pPr>
      <w:r w:rsidRPr="005A11DB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0ED4CDF6" w14:textId="77777777" w:rsidR="0007164A" w:rsidRDefault="0007164A"/>
    <w:sectPr w:rsidR="0007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86"/>
    <w:rsid w:val="0007164A"/>
    <w:rsid w:val="005A11DB"/>
    <w:rsid w:val="00ED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CC54"/>
  <w15:chartTrackingRefBased/>
  <w15:docId w15:val="{62ADCEBC-4279-4FBE-B660-4D8498C5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11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2023-11-20T14:29:00Z</dcterms:created>
  <dcterms:modified xsi:type="dcterms:W3CDTF">2023-11-20T14:31:00Z</dcterms:modified>
</cp:coreProperties>
</file>