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4B7B" w14:textId="697084C5" w:rsidR="00EC5F23" w:rsidRDefault="00A2259F" w:rsidP="00A2259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2259F">
        <w:rPr>
          <w:rFonts w:ascii="Times New Roman" w:hAnsi="Times New Roman" w:cs="Times New Roman"/>
          <w:b/>
          <w:sz w:val="28"/>
        </w:rPr>
        <w:t xml:space="preserve">Административная ответственность за незаконную рубку, </w:t>
      </w:r>
      <w:r w:rsidRPr="00A2259F">
        <w:rPr>
          <w:rFonts w:ascii="Times New Roman" w:hAnsi="Times New Roman" w:cs="Times New Roman"/>
          <w:b/>
          <w:sz w:val="28"/>
        </w:rPr>
        <w:t>повреждение лесных насаждений или самовольное выкапывание в лесах деревьев, кустарников, лиан</w:t>
      </w:r>
    </w:p>
    <w:p w14:paraId="1CA27234" w14:textId="77777777" w:rsidR="00A2259F" w:rsidRPr="00A2259F" w:rsidRDefault="00A2259F" w:rsidP="00A2259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14:paraId="4E4B8ED8" w14:textId="62517132" w:rsidR="00A2259F" w:rsidRPr="00A2259F" w:rsidRDefault="00A2259F" w:rsidP="00A2259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A2259F">
        <w:rPr>
          <w:rFonts w:ascii="Times New Roman" w:hAnsi="Times New Roman" w:cs="Times New Roman"/>
          <w:sz w:val="28"/>
        </w:rPr>
        <w:t>татьей 8.28 КоАП РФ предусмотрена административная ответственность за незаконную рубку, повреждение лесных насаждений или самовольное выкапывание в лесах деревьев, кустарников, лиан в виде штрафа в размере для граждан до 4 тысяч рублей, для юридических лиц - до 300 тысяч рублей.</w:t>
      </w:r>
    </w:p>
    <w:p w14:paraId="637A4451" w14:textId="1F03F94D" w:rsidR="00A2259F" w:rsidRPr="00A2259F" w:rsidRDefault="00A2259F" w:rsidP="00A2259F">
      <w:pPr>
        <w:pStyle w:val="a3"/>
        <w:jc w:val="both"/>
        <w:rPr>
          <w:rFonts w:ascii="Times New Roman" w:hAnsi="Times New Roman" w:cs="Times New Roman"/>
          <w:sz w:val="28"/>
        </w:rPr>
      </w:pPr>
      <w:r w:rsidRPr="00A2259F">
        <w:rPr>
          <w:rFonts w:ascii="Times New Roman" w:hAnsi="Times New Roman" w:cs="Times New Roman"/>
          <w:sz w:val="28"/>
        </w:rPr>
        <w:t>Приобретение, хранение, перевозку или сбыт заведомо незаконно заготовленной древесины наказывается штрафом для граждан в размере до 5 тысяч рублей, а для юридических лиц до 700 тысяч рублей.</w:t>
      </w:r>
    </w:p>
    <w:p w14:paraId="494491D1" w14:textId="767FD297" w:rsidR="00A2259F" w:rsidRPr="00A2259F" w:rsidRDefault="00A2259F" w:rsidP="00A2259F">
      <w:pPr>
        <w:pStyle w:val="a3"/>
        <w:jc w:val="both"/>
        <w:rPr>
          <w:rFonts w:ascii="Times New Roman" w:hAnsi="Times New Roman" w:cs="Times New Roman"/>
          <w:sz w:val="28"/>
        </w:rPr>
      </w:pPr>
      <w:r w:rsidRPr="00A2259F">
        <w:rPr>
          <w:rFonts w:ascii="Times New Roman" w:hAnsi="Times New Roman" w:cs="Times New Roman"/>
          <w:sz w:val="28"/>
        </w:rPr>
        <w:t>В случае если незаконная рубка совершена с применением механизмов, автомототранспортных средств, самоходных машин и других видов техники, либо совершена в лесопарковом зеленом поясе, граждан ожидает штраф в размере до 5 тысяч рублей, юридических лиц – до 500 тысяч рублей с конфискацией орудия совершения правонарушения.</w:t>
      </w:r>
    </w:p>
    <w:p w14:paraId="5CA5F272" w14:textId="2C750C89" w:rsidR="00A2259F" w:rsidRPr="00A2259F" w:rsidRDefault="00A2259F" w:rsidP="00A2259F">
      <w:pPr>
        <w:pStyle w:val="a3"/>
        <w:jc w:val="both"/>
        <w:rPr>
          <w:rFonts w:ascii="Times New Roman" w:hAnsi="Times New Roman" w:cs="Times New Roman"/>
          <w:sz w:val="28"/>
        </w:rPr>
      </w:pPr>
      <w:r w:rsidRPr="00A2259F">
        <w:rPr>
          <w:rFonts w:ascii="Times New Roman" w:hAnsi="Times New Roman" w:cs="Times New Roman"/>
          <w:sz w:val="28"/>
        </w:rPr>
        <w:t xml:space="preserve">Если в действиях лица установлены признаки незаконной рубки лесных и (или) иных насаждений в значительном размере, в крупном размере или в особо крупном размере </w:t>
      </w:r>
      <w:proofErr w:type="spellStart"/>
      <w:r w:rsidRPr="00A2259F">
        <w:rPr>
          <w:rFonts w:ascii="Times New Roman" w:hAnsi="Times New Roman" w:cs="Times New Roman"/>
          <w:sz w:val="28"/>
        </w:rPr>
        <w:t>cтатьей</w:t>
      </w:r>
      <w:proofErr w:type="spellEnd"/>
      <w:r w:rsidRPr="00A2259F">
        <w:rPr>
          <w:rFonts w:ascii="Times New Roman" w:hAnsi="Times New Roman" w:cs="Times New Roman"/>
          <w:sz w:val="28"/>
        </w:rPr>
        <w:t xml:space="preserve"> 260 УК РФ предусмотрена уголовная ответственность, санкция которой предусматривает назначение наказания до 7-ми лет лишения свободы.</w:t>
      </w:r>
    </w:p>
    <w:p w14:paraId="3609686D" w14:textId="216EBF1C" w:rsidR="00A2259F" w:rsidRPr="00A2259F" w:rsidRDefault="00A2259F" w:rsidP="00A2259F">
      <w:pPr>
        <w:pStyle w:val="a3"/>
        <w:jc w:val="both"/>
        <w:rPr>
          <w:rFonts w:ascii="Times New Roman" w:hAnsi="Times New Roman" w:cs="Times New Roman"/>
          <w:sz w:val="28"/>
        </w:rPr>
      </w:pPr>
      <w:r w:rsidRPr="00A2259F">
        <w:rPr>
          <w:rFonts w:ascii="Times New Roman" w:hAnsi="Times New Roman" w:cs="Times New Roman"/>
          <w:sz w:val="28"/>
        </w:rPr>
        <w:t>Значительным размером признается ущерб, причиненный лесным насаждениям или не отнесенным к лесным насаждениям деревьям, кустарникам и лианам, исчисленный по утвержденным Правительством Российской Федерации таксам и методике, превышающий пять тысяч рублей, крупным размером - пятьдесят тысяч рублей, особо крупным размером - сто пятьдесят тысяч рублей.</w:t>
      </w:r>
    </w:p>
    <w:p w14:paraId="63B0C106" w14:textId="78A7DE2B" w:rsidR="00A2259F" w:rsidRDefault="00A2259F" w:rsidP="00A2259F">
      <w:pPr>
        <w:pStyle w:val="a3"/>
        <w:jc w:val="both"/>
        <w:rPr>
          <w:rFonts w:ascii="Times New Roman" w:hAnsi="Times New Roman" w:cs="Times New Roman"/>
          <w:sz w:val="28"/>
        </w:rPr>
      </w:pPr>
      <w:r w:rsidRPr="00A2259F">
        <w:rPr>
          <w:rFonts w:ascii="Times New Roman" w:hAnsi="Times New Roman" w:cs="Times New Roman"/>
          <w:sz w:val="28"/>
        </w:rPr>
        <w:t>При этом привлечение к административной или уголовной ответственности не освобождает виновное лицо от исполнения обязанности по компенсации вреда, причиненного лесным насаждениям.</w:t>
      </w:r>
    </w:p>
    <w:p w14:paraId="5B0313B3" w14:textId="2017B270" w:rsidR="00A2259F" w:rsidRDefault="00A2259F" w:rsidP="00A2259F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595D4F91" w14:textId="77777777" w:rsidR="00A2259F" w:rsidRPr="00ED6DBD" w:rsidRDefault="00A2259F" w:rsidP="00A2259F">
      <w:pPr>
        <w:pStyle w:val="a3"/>
        <w:jc w:val="both"/>
        <w:rPr>
          <w:rFonts w:ascii="Times New Roman" w:hAnsi="Times New Roman" w:cs="Times New Roman"/>
          <w:sz w:val="28"/>
        </w:rPr>
      </w:pPr>
      <w:r w:rsidRPr="00ED6DBD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p w14:paraId="4825488E" w14:textId="77777777" w:rsidR="00A2259F" w:rsidRPr="00A2259F" w:rsidRDefault="00A2259F" w:rsidP="00A2259F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2259F" w:rsidRPr="00A2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3A"/>
    <w:rsid w:val="0039753A"/>
    <w:rsid w:val="00A2259F"/>
    <w:rsid w:val="00E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D3C6"/>
  <w15:chartTrackingRefBased/>
  <w15:docId w15:val="{6D885723-7485-49EA-A708-6AFF9386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5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2024-04-08T14:51:00Z</dcterms:created>
  <dcterms:modified xsi:type="dcterms:W3CDTF">2024-04-08T14:53:00Z</dcterms:modified>
</cp:coreProperties>
</file>