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99B3" w14:textId="6A87B6A7" w:rsidR="00EC5F23" w:rsidRPr="00ED6DBD" w:rsidRDefault="00ED6DBD" w:rsidP="00ED6DB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D6DBD">
        <w:rPr>
          <w:rFonts w:ascii="Times New Roman" w:hAnsi="Times New Roman" w:cs="Times New Roman"/>
          <w:b/>
          <w:sz w:val="28"/>
        </w:rPr>
        <w:t>с 01.01.2024 года уточнен порядок установления специальных требований к участникам аукциона на право пользования участками недр</w:t>
      </w:r>
    </w:p>
    <w:p w14:paraId="737714AF" w14:textId="3A616C9E" w:rsidR="00ED6DBD" w:rsidRPr="00ED6DBD" w:rsidRDefault="00ED6DBD" w:rsidP="00ED6DBD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1E95AAD" w14:textId="77777777" w:rsidR="00ED6DBD" w:rsidRPr="00ED6DBD" w:rsidRDefault="00ED6DBD" w:rsidP="00ED6DBD">
      <w:pPr>
        <w:pStyle w:val="a4"/>
        <w:jc w:val="both"/>
        <w:rPr>
          <w:rFonts w:ascii="Times New Roman" w:hAnsi="Times New Roman" w:cs="Times New Roman"/>
          <w:sz w:val="28"/>
        </w:rPr>
      </w:pPr>
      <w:r w:rsidRPr="00ED6DBD">
        <w:rPr>
          <w:rFonts w:ascii="Times New Roman" w:hAnsi="Times New Roman" w:cs="Times New Roman"/>
          <w:sz w:val="28"/>
        </w:rPr>
        <w:t xml:space="preserve">Федеральным законом от 12.12.2023 № 576-ФЗ внесены изменения </w:t>
      </w:r>
      <w:proofErr w:type="gramStart"/>
      <w:r w:rsidRPr="00ED6DBD">
        <w:rPr>
          <w:rFonts w:ascii="Times New Roman" w:hAnsi="Times New Roman" w:cs="Times New Roman"/>
          <w:sz w:val="28"/>
        </w:rPr>
        <w:t>в  Закон</w:t>
      </w:r>
      <w:proofErr w:type="gramEnd"/>
      <w:r w:rsidRPr="00ED6DBD">
        <w:rPr>
          <w:rFonts w:ascii="Times New Roman" w:hAnsi="Times New Roman" w:cs="Times New Roman"/>
          <w:sz w:val="28"/>
        </w:rPr>
        <w:t xml:space="preserve"> Российской Федерации «О недрах», которыми с 01.01.2024 года уточнен порядок установления специальных требований к участникам аукциона на право пользования участками недр.</w:t>
      </w:r>
    </w:p>
    <w:p w14:paraId="40485D6A" w14:textId="77777777" w:rsidR="00ED6DBD" w:rsidRPr="00ED6DBD" w:rsidRDefault="00ED6DBD" w:rsidP="00ED6DBD">
      <w:pPr>
        <w:pStyle w:val="a4"/>
        <w:jc w:val="both"/>
        <w:rPr>
          <w:rFonts w:ascii="Times New Roman" w:hAnsi="Times New Roman" w:cs="Times New Roman"/>
          <w:sz w:val="28"/>
        </w:rPr>
      </w:pPr>
      <w:r w:rsidRPr="00ED6DBD">
        <w:rPr>
          <w:rFonts w:ascii="Times New Roman" w:hAnsi="Times New Roman" w:cs="Times New Roman"/>
          <w:sz w:val="28"/>
        </w:rPr>
        <w:t>Специальные требования к участникам аукциона на право пользования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значения, устанавливаются по решению Правительства РФ в соответствии с поручениями Президента РФ.</w:t>
      </w:r>
    </w:p>
    <w:p w14:paraId="333478AF" w14:textId="77777777" w:rsidR="00ED6DBD" w:rsidRPr="00ED6DBD" w:rsidRDefault="00ED6DBD" w:rsidP="00ED6DBD">
      <w:pPr>
        <w:pStyle w:val="a4"/>
        <w:jc w:val="both"/>
        <w:rPr>
          <w:rFonts w:ascii="Times New Roman" w:hAnsi="Times New Roman" w:cs="Times New Roman"/>
          <w:sz w:val="28"/>
        </w:rPr>
      </w:pPr>
      <w:r w:rsidRPr="00ED6DBD">
        <w:rPr>
          <w:rFonts w:ascii="Times New Roman" w:hAnsi="Times New Roman" w:cs="Times New Roman"/>
          <w:sz w:val="28"/>
        </w:rPr>
        <w:t>Порядок подготовки проектов поручений Президента РФ и перечень документов, необходимых для подготовки данных проектов, определяются нормативным правовым актом Президента РФ.</w:t>
      </w:r>
    </w:p>
    <w:p w14:paraId="7F06AEDB" w14:textId="77777777" w:rsidR="00ED6DBD" w:rsidRPr="00ED6DBD" w:rsidRDefault="00ED6DBD" w:rsidP="00ED6DBD">
      <w:pPr>
        <w:pStyle w:val="a4"/>
        <w:jc w:val="both"/>
        <w:rPr>
          <w:rFonts w:ascii="Times New Roman" w:hAnsi="Times New Roman" w:cs="Times New Roman"/>
          <w:sz w:val="28"/>
        </w:rPr>
      </w:pPr>
      <w:r w:rsidRPr="00ED6DBD">
        <w:rPr>
          <w:rFonts w:ascii="Times New Roman" w:hAnsi="Times New Roman" w:cs="Times New Roman"/>
          <w:sz w:val="28"/>
        </w:rPr>
        <w:t>В случае установления специальных требований к участникам аукциона на право пользования участками недр в целях геологического изучения, разведки и добычи полезных ископаемых по совмещенной лицензии или разведки и добычи дефицитных видов твердых полезных ископаемых в условия аукциона на право пользования такими участками недр включается требование о производстве на территории РФ с использованием добытых дефицитных видов твердых полезных ископаемых продукции с высокой долей добавленной стоимости.</w:t>
      </w:r>
    </w:p>
    <w:p w14:paraId="4690CABB" w14:textId="3E6F0D3B" w:rsidR="00ED6DBD" w:rsidRPr="00ED6DBD" w:rsidRDefault="00ED6DBD" w:rsidP="00ED6DBD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455B6C12" w14:textId="6FF5972A" w:rsidR="00ED6DBD" w:rsidRPr="00ED6DBD" w:rsidRDefault="00ED6DBD" w:rsidP="00ED6DBD">
      <w:pPr>
        <w:pStyle w:val="a4"/>
        <w:jc w:val="both"/>
        <w:rPr>
          <w:rFonts w:ascii="Times New Roman" w:hAnsi="Times New Roman" w:cs="Times New Roman"/>
          <w:sz w:val="28"/>
        </w:rPr>
      </w:pPr>
      <w:r w:rsidRPr="00ED6DBD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sectPr w:rsidR="00ED6DBD" w:rsidRPr="00ED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8B"/>
    <w:rsid w:val="00D10F8B"/>
    <w:rsid w:val="00EC5F23"/>
    <w:rsid w:val="00E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2B43"/>
  <w15:chartTrackingRefBased/>
  <w15:docId w15:val="{3E5F2FBC-0992-4BA0-A9CE-9A7218D8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6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2024-04-08T14:04:00Z</dcterms:created>
  <dcterms:modified xsi:type="dcterms:W3CDTF">2024-04-08T14:06:00Z</dcterms:modified>
</cp:coreProperties>
</file>