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76DE0" w14:textId="745BF7D9" w:rsidR="00D80785" w:rsidRPr="00145A4A" w:rsidRDefault="00145A4A" w:rsidP="00145A4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45A4A">
        <w:rPr>
          <w:rFonts w:ascii="Times New Roman" w:hAnsi="Times New Roman" w:cs="Times New Roman"/>
          <w:b/>
          <w:sz w:val="28"/>
        </w:rPr>
        <w:t xml:space="preserve">С 01.04.2024 ужесточена ответственность за </w:t>
      </w:r>
      <w:r w:rsidRPr="00145A4A">
        <w:rPr>
          <w:rFonts w:ascii="Times New Roman" w:hAnsi="Times New Roman" w:cs="Times New Roman"/>
          <w:b/>
          <w:sz w:val="28"/>
        </w:rPr>
        <w:t>производств</w:t>
      </w:r>
      <w:r w:rsidRPr="00145A4A">
        <w:rPr>
          <w:rFonts w:ascii="Times New Roman" w:hAnsi="Times New Roman" w:cs="Times New Roman"/>
          <w:b/>
          <w:sz w:val="28"/>
        </w:rPr>
        <w:t>о</w:t>
      </w:r>
      <w:r w:rsidRPr="00145A4A">
        <w:rPr>
          <w:rFonts w:ascii="Times New Roman" w:hAnsi="Times New Roman" w:cs="Times New Roman"/>
          <w:b/>
          <w:sz w:val="28"/>
        </w:rPr>
        <w:t xml:space="preserve"> и оборот</w:t>
      </w:r>
      <w:r w:rsidRPr="00145A4A">
        <w:rPr>
          <w:rFonts w:ascii="Times New Roman" w:hAnsi="Times New Roman" w:cs="Times New Roman"/>
          <w:b/>
          <w:sz w:val="28"/>
        </w:rPr>
        <w:t xml:space="preserve"> </w:t>
      </w:r>
      <w:r w:rsidRPr="00145A4A">
        <w:rPr>
          <w:rFonts w:ascii="Times New Roman" w:hAnsi="Times New Roman" w:cs="Times New Roman"/>
          <w:b/>
          <w:sz w:val="28"/>
        </w:rPr>
        <w:t xml:space="preserve">табачной и </w:t>
      </w:r>
      <w:proofErr w:type="spellStart"/>
      <w:r w:rsidRPr="00145A4A">
        <w:rPr>
          <w:rFonts w:ascii="Times New Roman" w:hAnsi="Times New Roman" w:cs="Times New Roman"/>
          <w:b/>
          <w:sz w:val="28"/>
        </w:rPr>
        <w:t>никотинсодержащей</w:t>
      </w:r>
      <w:proofErr w:type="spellEnd"/>
      <w:r w:rsidRPr="00145A4A">
        <w:rPr>
          <w:rFonts w:ascii="Times New Roman" w:hAnsi="Times New Roman" w:cs="Times New Roman"/>
          <w:b/>
          <w:sz w:val="28"/>
        </w:rPr>
        <w:t xml:space="preserve"> продукции, табачных изделий и сырья для их производства</w:t>
      </w:r>
    </w:p>
    <w:p w14:paraId="07403998" w14:textId="45EE3623" w:rsidR="00145A4A" w:rsidRPr="00145A4A" w:rsidRDefault="00145A4A" w:rsidP="00145A4A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65577B27" w14:textId="77777777" w:rsidR="00145A4A" w:rsidRPr="00145A4A" w:rsidRDefault="00145A4A" w:rsidP="00145A4A">
      <w:pPr>
        <w:pStyle w:val="a4"/>
        <w:jc w:val="both"/>
        <w:rPr>
          <w:rFonts w:ascii="Times New Roman" w:hAnsi="Times New Roman" w:cs="Times New Roman"/>
          <w:sz w:val="28"/>
        </w:rPr>
      </w:pPr>
      <w:r w:rsidRPr="00145A4A">
        <w:rPr>
          <w:rFonts w:ascii="Times New Roman" w:hAnsi="Times New Roman" w:cs="Times New Roman"/>
          <w:sz w:val="28"/>
        </w:rPr>
        <w:t>Федеральным законом от 04.08.2023 № 423-ФЗ, который вступит в силу с 01.04.2024, внесены изменения в ст. 14.53 Кодекса Российской Федерации об административных правонарушениях.</w:t>
      </w:r>
    </w:p>
    <w:p w14:paraId="681C655A" w14:textId="77777777" w:rsidR="00145A4A" w:rsidRPr="00145A4A" w:rsidRDefault="00145A4A" w:rsidP="00145A4A">
      <w:pPr>
        <w:pStyle w:val="a4"/>
        <w:jc w:val="both"/>
        <w:rPr>
          <w:rFonts w:ascii="Times New Roman" w:hAnsi="Times New Roman" w:cs="Times New Roman"/>
          <w:sz w:val="28"/>
        </w:rPr>
      </w:pPr>
      <w:r w:rsidRPr="00145A4A">
        <w:rPr>
          <w:rFonts w:ascii="Times New Roman" w:hAnsi="Times New Roman" w:cs="Times New Roman"/>
          <w:sz w:val="28"/>
        </w:rPr>
        <w:t xml:space="preserve">Установят ответственность за продажу несовершеннолетним не только табачной и </w:t>
      </w:r>
      <w:proofErr w:type="spellStart"/>
      <w:r w:rsidRPr="00145A4A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145A4A">
        <w:rPr>
          <w:rFonts w:ascii="Times New Roman" w:hAnsi="Times New Roman" w:cs="Times New Roman"/>
          <w:sz w:val="28"/>
        </w:rPr>
        <w:t xml:space="preserve"> продукции, но и сырья для их производства.</w:t>
      </w:r>
    </w:p>
    <w:p w14:paraId="246913E6" w14:textId="77777777" w:rsidR="00145A4A" w:rsidRPr="00145A4A" w:rsidRDefault="00145A4A" w:rsidP="00145A4A">
      <w:pPr>
        <w:pStyle w:val="a4"/>
        <w:jc w:val="both"/>
        <w:rPr>
          <w:rFonts w:ascii="Times New Roman" w:hAnsi="Times New Roman" w:cs="Times New Roman"/>
          <w:sz w:val="28"/>
        </w:rPr>
      </w:pPr>
      <w:r w:rsidRPr="00145A4A">
        <w:rPr>
          <w:rFonts w:ascii="Times New Roman" w:hAnsi="Times New Roman" w:cs="Times New Roman"/>
          <w:sz w:val="28"/>
        </w:rPr>
        <w:t>Введут новые составы нарушений, дополнив Кодекс Российской Федерации об административных правонарушениях статьей 14.67.</w:t>
      </w:r>
    </w:p>
    <w:p w14:paraId="6E2D2F1A" w14:textId="77777777" w:rsidR="00145A4A" w:rsidRPr="00145A4A" w:rsidRDefault="00145A4A" w:rsidP="00145A4A">
      <w:pPr>
        <w:pStyle w:val="a4"/>
        <w:jc w:val="both"/>
        <w:rPr>
          <w:rFonts w:ascii="Times New Roman" w:hAnsi="Times New Roman" w:cs="Times New Roman"/>
          <w:sz w:val="28"/>
        </w:rPr>
      </w:pPr>
      <w:r w:rsidRPr="00145A4A">
        <w:rPr>
          <w:rFonts w:ascii="Times New Roman" w:hAnsi="Times New Roman" w:cs="Times New Roman"/>
          <w:sz w:val="28"/>
        </w:rPr>
        <w:t xml:space="preserve">За производство или оборот табачных изделий, </w:t>
      </w:r>
      <w:proofErr w:type="spellStart"/>
      <w:r w:rsidRPr="00145A4A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145A4A">
        <w:rPr>
          <w:rFonts w:ascii="Times New Roman" w:hAnsi="Times New Roman" w:cs="Times New Roman"/>
          <w:sz w:val="28"/>
        </w:rPr>
        <w:t xml:space="preserve"> продукции или сырья для их производства без лицензии будет предусмотрен штраф для должностных лиц в размере от 150 тыс. до 300 тыс. руб. либо дисквалификация на срок от 2 до 3 лет. Могут применить конфискацию. Юридических лиц оштрафуют на сумму от 300 тыс. до 1 млн руб. или приостановят деятельность на срок от 60 до 90 суток. Могут применить конфискацию.</w:t>
      </w:r>
    </w:p>
    <w:p w14:paraId="5674DC66" w14:textId="77777777" w:rsidR="00145A4A" w:rsidRPr="00145A4A" w:rsidRDefault="00145A4A" w:rsidP="00145A4A">
      <w:pPr>
        <w:pStyle w:val="a4"/>
        <w:jc w:val="both"/>
        <w:rPr>
          <w:rFonts w:ascii="Times New Roman" w:hAnsi="Times New Roman" w:cs="Times New Roman"/>
          <w:sz w:val="28"/>
        </w:rPr>
      </w:pPr>
      <w:r w:rsidRPr="00145A4A">
        <w:rPr>
          <w:rFonts w:ascii="Times New Roman" w:hAnsi="Times New Roman" w:cs="Times New Roman"/>
          <w:sz w:val="28"/>
        </w:rPr>
        <w:t xml:space="preserve">За использование (владение) незарегистрированного основного технологического оборудования или использование (владение) </w:t>
      </w:r>
      <w:proofErr w:type="spellStart"/>
      <w:r w:rsidRPr="00145A4A">
        <w:rPr>
          <w:rFonts w:ascii="Times New Roman" w:hAnsi="Times New Roman" w:cs="Times New Roman"/>
          <w:sz w:val="28"/>
        </w:rPr>
        <w:t>незаконсервированного</w:t>
      </w:r>
      <w:proofErr w:type="spellEnd"/>
      <w:r w:rsidRPr="00145A4A">
        <w:rPr>
          <w:rFonts w:ascii="Times New Roman" w:hAnsi="Times New Roman" w:cs="Times New Roman"/>
          <w:sz w:val="28"/>
        </w:rPr>
        <w:t xml:space="preserve"> оборудования без лицензии на </w:t>
      </w:r>
      <w:proofErr w:type="spellStart"/>
      <w:r w:rsidRPr="00145A4A">
        <w:rPr>
          <w:rFonts w:ascii="Times New Roman" w:hAnsi="Times New Roman" w:cs="Times New Roman"/>
          <w:sz w:val="28"/>
        </w:rPr>
        <w:t>производствоштраф</w:t>
      </w:r>
      <w:proofErr w:type="spellEnd"/>
      <w:r w:rsidRPr="00145A4A">
        <w:rPr>
          <w:rFonts w:ascii="Times New Roman" w:hAnsi="Times New Roman" w:cs="Times New Roman"/>
          <w:sz w:val="28"/>
        </w:rPr>
        <w:t xml:space="preserve"> для граждан составит от 3 тыс. до 5 тыс. руб. Для должностных лиц штраф составит от 20 тыс. до 50 тыс. руб., для юридических лиц - от 100 тыс. до 150 тыс. руб. с конфискацией оборудования.</w:t>
      </w:r>
    </w:p>
    <w:p w14:paraId="5C381AE1" w14:textId="7CF15EB1" w:rsidR="00145A4A" w:rsidRDefault="00145A4A" w:rsidP="00145A4A">
      <w:pPr>
        <w:pStyle w:val="a4"/>
        <w:jc w:val="both"/>
        <w:rPr>
          <w:rFonts w:ascii="Times New Roman" w:hAnsi="Times New Roman" w:cs="Times New Roman"/>
          <w:sz w:val="28"/>
        </w:rPr>
      </w:pPr>
      <w:r w:rsidRPr="00145A4A">
        <w:rPr>
          <w:rFonts w:ascii="Times New Roman" w:hAnsi="Times New Roman" w:cs="Times New Roman"/>
          <w:sz w:val="28"/>
        </w:rPr>
        <w:t>За незаконное производство (оборот) физическим лицом изделий, продукции или сырья будет установлен штраф от 30 тыс. до 50 тыс. руб. с конфискацией изделий и сырья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14:paraId="3204CB20" w14:textId="77777777" w:rsidR="00145A4A" w:rsidRPr="00145A4A" w:rsidRDefault="00145A4A" w:rsidP="00145A4A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22B47E2F" w14:textId="77777777" w:rsidR="00145A4A" w:rsidRPr="00145A4A" w:rsidRDefault="00145A4A" w:rsidP="00145A4A">
      <w:pPr>
        <w:pStyle w:val="a4"/>
        <w:jc w:val="both"/>
        <w:rPr>
          <w:rFonts w:ascii="Times New Roman" w:hAnsi="Times New Roman" w:cs="Times New Roman"/>
          <w:sz w:val="28"/>
        </w:rPr>
      </w:pPr>
      <w:r w:rsidRPr="00145A4A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5E9FC636" w14:textId="77777777" w:rsidR="00145A4A" w:rsidRDefault="00145A4A"/>
    <w:sectPr w:rsidR="0014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82"/>
    <w:rsid w:val="000F5D82"/>
    <w:rsid w:val="00145A4A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634C"/>
  <w15:chartTrackingRefBased/>
  <w15:docId w15:val="{4FD387BF-F142-4BA6-917A-26FE2F62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5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2024-04-08T15:28:00Z</dcterms:created>
  <dcterms:modified xsi:type="dcterms:W3CDTF">2024-04-08T15:29:00Z</dcterms:modified>
</cp:coreProperties>
</file>