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B6106" w14:textId="17BA0838" w:rsidR="00453DE3" w:rsidRDefault="00E25F4B" w:rsidP="00E25F4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25F4B">
        <w:rPr>
          <w:rFonts w:ascii="Times New Roman" w:hAnsi="Times New Roman" w:cs="Times New Roman"/>
          <w:b/>
          <w:sz w:val="28"/>
        </w:rPr>
        <w:t>Изменения в экологическом законодательстве</w:t>
      </w:r>
    </w:p>
    <w:p w14:paraId="56DA1925" w14:textId="77777777" w:rsidR="00E25F4B" w:rsidRPr="00E25F4B" w:rsidRDefault="00E25F4B" w:rsidP="00E25F4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78A7FCB1" w14:textId="77777777" w:rsidR="00E25F4B" w:rsidRPr="00E25F4B" w:rsidRDefault="00E25F4B" w:rsidP="00E25F4B">
      <w:pPr>
        <w:pStyle w:val="a4"/>
        <w:jc w:val="both"/>
        <w:rPr>
          <w:rFonts w:ascii="Times New Roman" w:hAnsi="Times New Roman" w:cs="Times New Roman"/>
          <w:sz w:val="28"/>
        </w:rPr>
      </w:pPr>
      <w:r w:rsidRPr="00E25F4B">
        <w:rPr>
          <w:rFonts w:ascii="Times New Roman" w:hAnsi="Times New Roman" w:cs="Times New Roman"/>
          <w:sz w:val="28"/>
        </w:rPr>
        <w:t>Федеральным законом от 04.08.2023 № 449-ФЗ внесены ряд изменений</w:t>
      </w:r>
      <w:r w:rsidRPr="00E25F4B">
        <w:rPr>
          <w:rFonts w:ascii="Times New Roman" w:hAnsi="Times New Roman" w:cs="Times New Roman"/>
          <w:sz w:val="28"/>
        </w:rPr>
        <w:br/>
        <w:t>в Федеральные законы «Об экологической экспертизе», «Об охране окружающей среды», «Об общих принципах организации местного самоуправления», «Об общих принципах организации публичной власти в Российской Федерации», направленных на решение сложившихся вопросов, возникающих при ликвидации накопленного вреда окружающей среде и направленные на реализацию федерального проекта «Генеральная уборка».</w:t>
      </w:r>
    </w:p>
    <w:p w14:paraId="5F9614D3" w14:textId="77777777" w:rsidR="00E25F4B" w:rsidRPr="00E25F4B" w:rsidRDefault="00E25F4B" w:rsidP="00E25F4B">
      <w:pPr>
        <w:pStyle w:val="a4"/>
        <w:jc w:val="both"/>
        <w:rPr>
          <w:rFonts w:ascii="Times New Roman" w:hAnsi="Times New Roman" w:cs="Times New Roman"/>
          <w:sz w:val="28"/>
        </w:rPr>
      </w:pPr>
      <w:r w:rsidRPr="00E25F4B">
        <w:rPr>
          <w:rFonts w:ascii="Times New Roman" w:hAnsi="Times New Roman" w:cs="Times New Roman"/>
          <w:sz w:val="28"/>
        </w:rPr>
        <w:t>В частности, изменениями конкретизированы полномочия федеральных, региональных и муниципальных органов власти, определен порядок и процедура оценки объектов накопленного вреда.</w:t>
      </w:r>
    </w:p>
    <w:p w14:paraId="1BA9CCAE" w14:textId="77777777" w:rsidR="00E25F4B" w:rsidRPr="00E25F4B" w:rsidRDefault="00E25F4B" w:rsidP="00E25F4B">
      <w:pPr>
        <w:pStyle w:val="a4"/>
        <w:jc w:val="both"/>
        <w:rPr>
          <w:rFonts w:ascii="Times New Roman" w:hAnsi="Times New Roman" w:cs="Times New Roman"/>
          <w:sz w:val="28"/>
        </w:rPr>
      </w:pPr>
      <w:r w:rsidRPr="00E25F4B">
        <w:rPr>
          <w:rFonts w:ascii="Times New Roman" w:hAnsi="Times New Roman" w:cs="Times New Roman"/>
          <w:sz w:val="28"/>
        </w:rPr>
        <w:t>Согласно принятым изменениям, региональные и муниципальные органы власти обязаны выявлять и обеспечивать ликвидацию объектов накопленного вреда. При этом ликвидация накопленного вреда должна осуществляться в пределах бюджетных средств, предусмотренных на эти цели, а также за счет средств, включающих в себя плату за негативное воздействие на окружающую среду, штрафы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среде.</w:t>
      </w:r>
    </w:p>
    <w:p w14:paraId="5C1DE382" w14:textId="77777777" w:rsidR="00E25F4B" w:rsidRPr="00E25F4B" w:rsidRDefault="00E25F4B" w:rsidP="00E25F4B">
      <w:pPr>
        <w:pStyle w:val="a4"/>
        <w:jc w:val="both"/>
        <w:rPr>
          <w:rFonts w:ascii="Times New Roman" w:hAnsi="Times New Roman" w:cs="Times New Roman"/>
          <w:sz w:val="28"/>
        </w:rPr>
      </w:pPr>
      <w:r w:rsidRPr="00E25F4B">
        <w:rPr>
          <w:rFonts w:ascii="Times New Roman" w:hAnsi="Times New Roman" w:cs="Times New Roman"/>
          <w:sz w:val="28"/>
        </w:rPr>
        <w:t>В свою очередь на Федеральную службу по надзору в сфере природопользования возложена обязанность проводить обследование объектов в части негативного воздействия на окружающую среду, а на Федеральную службу по надзору в сфере защиты прав потребителей и благополучия человека - по оценке влияния объекта на здоровье людей. По результатам оценки определяться наиболее опасные объекты, подлежащие ликвидации в приоритетном порядке.</w:t>
      </w:r>
    </w:p>
    <w:p w14:paraId="01ADEA31" w14:textId="08038141" w:rsidR="00E25F4B" w:rsidRDefault="00E25F4B" w:rsidP="00E25F4B">
      <w:pPr>
        <w:pStyle w:val="a4"/>
        <w:jc w:val="both"/>
        <w:rPr>
          <w:rFonts w:ascii="Times New Roman" w:hAnsi="Times New Roman" w:cs="Times New Roman"/>
          <w:sz w:val="28"/>
        </w:rPr>
      </w:pPr>
      <w:r w:rsidRPr="00E25F4B">
        <w:rPr>
          <w:rFonts w:ascii="Times New Roman" w:hAnsi="Times New Roman" w:cs="Times New Roman"/>
          <w:sz w:val="28"/>
        </w:rPr>
        <w:t>Изменения вступили в силу с 01.10.2023.</w:t>
      </w:r>
    </w:p>
    <w:p w14:paraId="098241CE" w14:textId="77777777" w:rsidR="00E25F4B" w:rsidRPr="00E25F4B" w:rsidRDefault="00E25F4B" w:rsidP="00E25F4B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AF70E32" w14:textId="77777777" w:rsidR="00E25F4B" w:rsidRPr="00E25F4B" w:rsidRDefault="00E25F4B" w:rsidP="00E25F4B">
      <w:pPr>
        <w:pStyle w:val="a4"/>
        <w:jc w:val="both"/>
        <w:rPr>
          <w:rFonts w:ascii="Times New Roman" w:hAnsi="Times New Roman" w:cs="Times New Roman"/>
          <w:sz w:val="28"/>
        </w:rPr>
      </w:pPr>
      <w:r w:rsidRPr="00E25F4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51D88870" w14:textId="77777777" w:rsidR="00E25F4B" w:rsidRDefault="00E25F4B" w:rsidP="00E25F4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6409BE6C" w14:textId="77777777" w:rsidR="00E25F4B" w:rsidRDefault="00E25F4B"/>
    <w:sectPr w:rsidR="00E2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BA"/>
    <w:rsid w:val="004523BA"/>
    <w:rsid w:val="00453DE3"/>
    <w:rsid w:val="00E2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89DD"/>
  <w15:chartTrackingRefBased/>
  <w15:docId w15:val="{D0ED9A85-9C8A-4973-9821-65EA7CEA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5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2023-12-19T14:55:00Z</dcterms:created>
  <dcterms:modified xsi:type="dcterms:W3CDTF">2023-12-19T14:56:00Z</dcterms:modified>
</cp:coreProperties>
</file>