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0E" w:rsidRDefault="00CC61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5180E" w:rsidRDefault="00CC61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25180E" w:rsidRDefault="00CC61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НАРЫШКИНСКОЕ ТЕПЛО-ОГАРЕВСКОГО РАЙОНА</w:t>
      </w:r>
    </w:p>
    <w:p w:rsidR="0025180E" w:rsidRDefault="0025180E">
      <w:pPr>
        <w:ind w:firstLine="709"/>
        <w:jc w:val="right"/>
        <w:rPr>
          <w:b/>
          <w:bCs/>
          <w:sz w:val="28"/>
          <w:szCs w:val="28"/>
        </w:rPr>
      </w:pPr>
    </w:p>
    <w:p w:rsidR="0025180E" w:rsidRDefault="0025180E">
      <w:pPr>
        <w:ind w:firstLine="709"/>
        <w:jc w:val="center"/>
        <w:rPr>
          <w:b/>
          <w:bCs/>
          <w:sz w:val="28"/>
          <w:szCs w:val="28"/>
        </w:rPr>
      </w:pPr>
    </w:p>
    <w:p w:rsidR="0025180E" w:rsidRDefault="00CC61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5180E" w:rsidRDefault="0025180E">
      <w:pPr>
        <w:ind w:firstLine="709"/>
        <w:jc w:val="center"/>
        <w:rPr>
          <w:b/>
          <w:bCs/>
          <w:sz w:val="28"/>
          <w:szCs w:val="28"/>
        </w:rPr>
      </w:pPr>
    </w:p>
    <w:p w:rsidR="0025180E" w:rsidRDefault="0025180E">
      <w:pPr>
        <w:ind w:firstLine="709"/>
        <w:jc w:val="center"/>
        <w:rPr>
          <w:b/>
          <w:bCs/>
          <w:sz w:val="28"/>
          <w:szCs w:val="28"/>
        </w:rPr>
      </w:pPr>
    </w:p>
    <w:p w:rsidR="0025180E" w:rsidRDefault="00CC61FF">
      <w:pPr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13.08.2021</w:t>
      </w: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№ 53</w:t>
      </w:r>
    </w:p>
    <w:p w:rsidR="0025180E" w:rsidRDefault="0025180E">
      <w:pPr>
        <w:jc w:val="both"/>
        <w:outlineLvl w:val="0"/>
        <w:rPr>
          <w:b/>
          <w:bCs/>
          <w:sz w:val="28"/>
          <w:szCs w:val="28"/>
          <w:u w:val="single"/>
        </w:rPr>
      </w:pPr>
    </w:p>
    <w:p w:rsidR="0025180E" w:rsidRDefault="00CC61FF">
      <w:pPr>
        <w:jc w:val="center"/>
        <w:outlineLvl w:val="0"/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25180E" w:rsidRDefault="00CC61F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Нарышкинское</w:t>
      </w:r>
      <w:proofErr w:type="spellEnd"/>
      <w:r>
        <w:rPr>
          <w:b/>
          <w:bCs/>
          <w:sz w:val="28"/>
          <w:szCs w:val="28"/>
        </w:rPr>
        <w:t xml:space="preserve"> Тепло-Огаревского района от 29.03.2016 № 35 «Об утверждении перечня муниципального имущества муниципального образования </w:t>
      </w:r>
      <w:proofErr w:type="spellStart"/>
      <w:r>
        <w:rPr>
          <w:b/>
          <w:bCs/>
          <w:sz w:val="28"/>
          <w:szCs w:val="28"/>
        </w:rPr>
        <w:t>Нарышкинское</w:t>
      </w:r>
      <w:proofErr w:type="spellEnd"/>
      <w:r>
        <w:rPr>
          <w:b/>
          <w:bCs/>
          <w:sz w:val="28"/>
          <w:szCs w:val="28"/>
        </w:rPr>
        <w:t xml:space="preserve"> Тепло-Огаревского района, свободного от прав третьих лиц (за исключением имуществен</w:t>
      </w:r>
      <w:r>
        <w:rPr>
          <w:b/>
          <w:bCs/>
          <w:sz w:val="28"/>
          <w:szCs w:val="28"/>
        </w:rPr>
        <w:t>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</w:t>
      </w:r>
      <w:r>
        <w:rPr>
          <w:b/>
          <w:bCs/>
          <w:sz w:val="28"/>
          <w:szCs w:val="28"/>
        </w:rPr>
        <w:t>ринимательства, на долгосрочной основе»</w:t>
      </w:r>
    </w:p>
    <w:p w:rsidR="0025180E" w:rsidRDefault="0025180E">
      <w:pPr>
        <w:ind w:firstLine="709"/>
        <w:jc w:val="both"/>
        <w:rPr>
          <w:b/>
          <w:bCs/>
          <w:sz w:val="28"/>
          <w:szCs w:val="28"/>
        </w:rPr>
      </w:pPr>
    </w:p>
    <w:p w:rsidR="0025180E" w:rsidRDefault="00CC61FF">
      <w:pPr>
        <w:ind w:firstLine="709"/>
        <w:jc w:val="both"/>
        <w:outlineLvl w:val="0"/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Тепло-Огаревского района от 29.03.2016 № 34 «</w:t>
      </w:r>
      <w:r>
        <w:rPr>
          <w:bCs/>
          <w:sz w:val="28"/>
          <w:szCs w:val="28"/>
        </w:rPr>
        <w:t>Об утверждении Порядка формирования, ведения и обязательного опубликования перечня м</w:t>
      </w:r>
      <w:r>
        <w:rPr>
          <w:bCs/>
          <w:sz w:val="28"/>
          <w:szCs w:val="28"/>
        </w:rPr>
        <w:t xml:space="preserve">униципального имущества муниципального образования </w:t>
      </w:r>
      <w:proofErr w:type="spellStart"/>
      <w:r>
        <w:rPr>
          <w:bCs/>
          <w:sz w:val="28"/>
          <w:szCs w:val="28"/>
        </w:rPr>
        <w:t>Нарышкинское</w:t>
      </w:r>
      <w:proofErr w:type="spellEnd"/>
      <w:r>
        <w:rPr>
          <w:bCs/>
          <w:sz w:val="28"/>
          <w:szCs w:val="28"/>
        </w:rPr>
        <w:t xml:space="preserve"> Тепло-Огаревского района,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в</w:t>
      </w:r>
      <w:r>
        <w:rPr>
          <w:bCs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основе», н</w:t>
      </w:r>
      <w:r>
        <w:rPr>
          <w:sz w:val="28"/>
          <w:szCs w:val="28"/>
        </w:rPr>
        <w:t xml:space="preserve">а основании Устава муниципального образования </w:t>
      </w:r>
      <w:proofErr w:type="spellStart"/>
      <w:r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Тепло-Ога</w:t>
      </w:r>
      <w:r>
        <w:rPr>
          <w:sz w:val="28"/>
          <w:szCs w:val="28"/>
        </w:rPr>
        <w:t xml:space="preserve">ревского района, администрация муниципального образования </w:t>
      </w:r>
      <w:proofErr w:type="spellStart"/>
      <w:r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Тепло-Огаревского района ПОСТАНОВЛЯЕТ:</w:t>
      </w:r>
    </w:p>
    <w:p w:rsidR="0025180E" w:rsidRDefault="00CC61FF">
      <w:pPr>
        <w:tabs>
          <w:tab w:val="left" w:pos="1080"/>
        </w:tabs>
        <w:ind w:firstLine="709"/>
        <w:jc w:val="both"/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Тепло-Огаревского района от 29.03.2016 № 35 «Об утверждении перечн</w:t>
      </w:r>
      <w:r>
        <w:rPr>
          <w:sz w:val="28"/>
          <w:szCs w:val="28"/>
        </w:rPr>
        <w:t xml:space="preserve">я муниципального имущества муниципального образования </w:t>
      </w:r>
      <w:proofErr w:type="spellStart"/>
      <w:r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Тепло-Огаревского района, свободного от прав третьих лиц (</w:t>
      </w:r>
      <w:r>
        <w:rPr>
          <w:bCs/>
          <w:sz w:val="28"/>
          <w:szCs w:val="28"/>
        </w:rPr>
        <w:t>за исключением имущественных прав субъектов малого и среднего предпринимательства), предназначенного для передачи во владение и (ил</w:t>
      </w:r>
      <w:r>
        <w:rPr>
          <w:bCs/>
          <w:sz w:val="28"/>
          <w:szCs w:val="28"/>
        </w:rPr>
        <w:t>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на долгосрочной основе»</w:t>
      </w:r>
      <w:r>
        <w:rPr>
          <w:sz w:val="28"/>
          <w:szCs w:val="28"/>
        </w:rPr>
        <w:t xml:space="preserve"> следующие изменения:</w:t>
      </w:r>
    </w:p>
    <w:p w:rsidR="0025180E" w:rsidRDefault="00CC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 изложить в новой</w:t>
      </w:r>
      <w:r>
        <w:rPr>
          <w:sz w:val="28"/>
          <w:szCs w:val="28"/>
        </w:rPr>
        <w:t xml:space="preserve"> редакции.</w:t>
      </w:r>
    </w:p>
    <w:p w:rsidR="0025180E" w:rsidRDefault="00CC61FF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опубликовать в официальном печатном средстве массовой информации.</w:t>
      </w:r>
    </w:p>
    <w:p w:rsidR="0025180E" w:rsidRDefault="00CC61FF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муниципального образования Тепло-Огаревский район https://teploe.tularegion.ru. </w:t>
      </w:r>
    </w:p>
    <w:p w:rsidR="0025180E" w:rsidRDefault="00CC6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</w:t>
      </w:r>
      <w:r>
        <w:rPr>
          <w:sz w:val="28"/>
          <w:szCs w:val="28"/>
        </w:rPr>
        <w:t>ение вступает в силу со дня официального опубликования.</w:t>
      </w:r>
    </w:p>
    <w:p w:rsidR="0025180E" w:rsidRDefault="0025180E">
      <w:pPr>
        <w:ind w:firstLine="709"/>
        <w:jc w:val="both"/>
        <w:rPr>
          <w:sz w:val="28"/>
          <w:szCs w:val="28"/>
        </w:rPr>
      </w:pPr>
    </w:p>
    <w:tbl>
      <w:tblPr>
        <w:tblW w:w="968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247"/>
        <w:gridCol w:w="4436"/>
      </w:tblGrid>
      <w:tr w:rsidR="0025180E">
        <w:trPr>
          <w:trHeight w:val="480"/>
        </w:trPr>
        <w:tc>
          <w:tcPr>
            <w:tcW w:w="5246" w:type="dxa"/>
            <w:shd w:val="clear" w:color="auto" w:fill="auto"/>
          </w:tcPr>
          <w:p w:rsidR="0025180E" w:rsidRDefault="00CC61FF">
            <w:pPr>
              <w:widowControl w:val="0"/>
              <w:tabs>
                <w:tab w:val="center" w:pos="723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администрации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Нарышкинское</w:t>
            </w:r>
            <w:proofErr w:type="spellEnd"/>
          </w:p>
          <w:p w:rsidR="0025180E" w:rsidRDefault="00CC61FF" w:rsidP="00736D52">
            <w:pPr>
              <w:widowControl w:val="0"/>
              <w:tabs>
                <w:tab w:val="center" w:pos="7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Тепло-Огаревского района</w:t>
            </w:r>
          </w:p>
        </w:tc>
        <w:tc>
          <w:tcPr>
            <w:tcW w:w="4436" w:type="dxa"/>
            <w:shd w:val="clear" w:color="auto" w:fill="auto"/>
          </w:tcPr>
          <w:p w:rsidR="0025180E" w:rsidRDefault="0025180E">
            <w:pPr>
              <w:widowControl w:val="0"/>
              <w:tabs>
                <w:tab w:val="center" w:pos="7230"/>
              </w:tabs>
              <w:snapToGrid w:val="0"/>
              <w:rPr>
                <w:b/>
                <w:sz w:val="28"/>
                <w:szCs w:val="28"/>
              </w:rPr>
            </w:pPr>
          </w:p>
          <w:p w:rsidR="0025180E" w:rsidRDefault="0025180E">
            <w:pPr>
              <w:widowControl w:val="0"/>
              <w:rPr>
                <w:b/>
                <w:sz w:val="28"/>
                <w:szCs w:val="28"/>
              </w:rPr>
            </w:pPr>
          </w:p>
          <w:p w:rsidR="0025180E" w:rsidRDefault="0025180E">
            <w:pPr>
              <w:widowControl w:val="0"/>
              <w:rPr>
                <w:b/>
                <w:sz w:val="28"/>
                <w:szCs w:val="28"/>
              </w:rPr>
            </w:pPr>
          </w:p>
          <w:p w:rsidR="0025180E" w:rsidRDefault="00CC61FF">
            <w:pPr>
              <w:widowControl w:val="0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О.И.Селезнева</w:t>
            </w:r>
            <w:proofErr w:type="spellEnd"/>
          </w:p>
        </w:tc>
      </w:tr>
    </w:tbl>
    <w:p w:rsidR="0025180E" w:rsidRDefault="0025180E">
      <w:pPr>
        <w:sectPr w:rsidR="0025180E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</w:p>
    <w:tbl>
      <w:tblPr>
        <w:tblW w:w="4335" w:type="dxa"/>
        <w:tblInd w:w="10686" w:type="dxa"/>
        <w:tblLayout w:type="fixed"/>
        <w:tblLook w:val="0000" w:firstRow="0" w:lastRow="0" w:firstColumn="0" w:lastColumn="0" w:noHBand="0" w:noVBand="0"/>
      </w:tblPr>
      <w:tblGrid>
        <w:gridCol w:w="4335"/>
      </w:tblGrid>
      <w:tr w:rsidR="0025180E">
        <w:trPr>
          <w:trHeight w:val="585"/>
        </w:trPr>
        <w:tc>
          <w:tcPr>
            <w:tcW w:w="4335" w:type="dxa"/>
            <w:shd w:val="clear" w:color="auto" w:fill="auto"/>
          </w:tcPr>
          <w:p w:rsidR="0025180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25180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Нарышкинское</w:t>
            </w:r>
            <w:proofErr w:type="spellEnd"/>
          </w:p>
          <w:p w:rsidR="0025180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Тепло-Огаревского района</w:t>
            </w:r>
          </w:p>
          <w:p w:rsidR="0025180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13.08.2021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№53</w:t>
            </w:r>
          </w:p>
          <w:p w:rsidR="0025180E" w:rsidRDefault="0025180E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80E">
        <w:trPr>
          <w:trHeight w:val="720"/>
        </w:trPr>
        <w:tc>
          <w:tcPr>
            <w:tcW w:w="4335" w:type="dxa"/>
            <w:shd w:val="clear" w:color="auto" w:fill="auto"/>
          </w:tcPr>
          <w:p w:rsidR="0025180E" w:rsidRDefault="0025180E">
            <w:pPr>
              <w:pStyle w:val="HTML0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180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25180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Нарышкинское</w:t>
            </w:r>
            <w:proofErr w:type="spellEnd"/>
          </w:p>
          <w:p w:rsidR="0025180E" w:rsidRDefault="00CC61FF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Тепло-Огаревского района от 29.03.2016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№35</w:t>
            </w:r>
          </w:p>
          <w:p w:rsidR="0025180E" w:rsidRDefault="0025180E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5180E" w:rsidRDefault="0025180E">
            <w:pPr>
              <w:pStyle w:val="HTML0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5180E" w:rsidRDefault="00CC61FF">
      <w:pPr>
        <w:pStyle w:val="HTML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ПЕРЕЧЕНЬ</w:t>
      </w:r>
    </w:p>
    <w:p w:rsidR="0025180E" w:rsidRDefault="00CC61FF">
      <w:pPr>
        <w:pStyle w:val="HTML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</w:rPr>
        <w:t>Нарышкинское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Тепло-Огаревского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sz w:val="27"/>
          <w:szCs w:val="27"/>
        </w:rPr>
        <w:tab/>
      </w:r>
    </w:p>
    <w:p w:rsidR="0025180E" w:rsidRDefault="00CC61FF">
      <w:pPr>
        <w:pStyle w:val="HTML0"/>
        <w:jc w:val="center"/>
        <w:rPr>
          <w:sz w:val="28"/>
          <w:szCs w:val="28"/>
        </w:rPr>
      </w:pPr>
      <w:r>
        <w:tab/>
      </w:r>
    </w:p>
    <w:tbl>
      <w:tblPr>
        <w:tblW w:w="1532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3"/>
        <w:gridCol w:w="9637"/>
      </w:tblGrid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Нарышкинское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Тепло-Огаревского района</w:t>
            </w:r>
          </w:p>
        </w:tc>
      </w:tr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301900, Тульская область, Тепло-Огаревский район, п. Теплое, ул. Советская, д. 2</w:t>
            </w:r>
          </w:p>
        </w:tc>
      </w:tr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исполнителя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Надежда Ярославна</w:t>
            </w:r>
          </w:p>
        </w:tc>
      </w:tr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(48755) 21147</w:t>
            </w:r>
          </w:p>
        </w:tc>
      </w:tr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naryshkinskoe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tularegion.r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25180E"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f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в информационно-телекоммуникационной сети «Интернет»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размещенным перечнем (изменениями, внесенными в перечень)</w:t>
            </w: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https://teploe.tularegion.ru/administration/munitsipalnoe-ustroystvo/sostav-munitsipa</w:t>
            </w:r>
            <w:r>
              <w:rPr>
                <w:rFonts w:ascii="Times New Roman" w:hAnsi="Times New Roman" w:cs="Times New Roman"/>
              </w:rPr>
              <w:t>lnogo-rayona/mo-naryshkinskoe/sredniy-i-maly-biznes/</w:t>
            </w:r>
          </w:p>
        </w:tc>
      </w:tr>
    </w:tbl>
    <w:p w:rsidR="0025180E" w:rsidRDefault="0025180E">
      <w:pPr>
        <w:rPr>
          <w:sz w:val="28"/>
          <w:szCs w:val="28"/>
        </w:rPr>
      </w:pPr>
    </w:p>
    <w:tbl>
      <w:tblPr>
        <w:tblW w:w="15375" w:type="dxa"/>
        <w:jc w:val="center"/>
        <w:tblLayout w:type="fixed"/>
        <w:tblLook w:val="0000" w:firstRow="0" w:lastRow="0" w:firstColumn="0" w:lastColumn="0" w:noHBand="0" w:noVBand="0"/>
      </w:tblPr>
      <w:tblGrid>
        <w:gridCol w:w="428"/>
        <w:gridCol w:w="1164"/>
        <w:gridCol w:w="603"/>
        <w:gridCol w:w="1188"/>
        <w:gridCol w:w="214"/>
        <w:gridCol w:w="970"/>
        <w:gridCol w:w="197"/>
        <w:gridCol w:w="1239"/>
        <w:gridCol w:w="433"/>
        <w:gridCol w:w="1008"/>
        <w:gridCol w:w="956"/>
        <w:gridCol w:w="838"/>
        <w:gridCol w:w="292"/>
        <w:gridCol w:w="1235"/>
        <w:gridCol w:w="568"/>
        <w:gridCol w:w="651"/>
        <w:gridCol w:w="796"/>
        <w:gridCol w:w="397"/>
        <w:gridCol w:w="729"/>
        <w:gridCol w:w="739"/>
        <w:gridCol w:w="730"/>
      </w:tblGrid>
      <w:tr w:rsidR="0025180E">
        <w:trPr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8" w:right="-106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Номер в реестре имущества*(1)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10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Адрес (местоположение) объекта*(2)</w:t>
            </w:r>
          </w:p>
        </w:tc>
        <w:tc>
          <w:tcPr>
            <w:tcW w:w="119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Структурированный адрес объекта</w:t>
            </w:r>
          </w:p>
        </w:tc>
      </w:tr>
      <w:tr w:rsidR="0025180E">
        <w:trPr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21" w:right="-12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субъекта Российской Федерации</w:t>
            </w:r>
          </w:p>
          <w:p w:rsidR="0025180E" w:rsidRDefault="00CC61FF">
            <w:pPr>
              <w:pStyle w:val="ae"/>
              <w:ind w:left="-121" w:right="-12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*(3)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5" w:right="-9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муниципального района/ городского</w:t>
            </w:r>
            <w:r>
              <w:rPr>
                <w:rFonts w:ascii="Times New Roman" w:hAnsi="Times New Roman" w:cs="Times New Roman"/>
                <w:sz w:val="22"/>
              </w:rPr>
              <w:t xml:space="preserve"> округа/ внутригородского округа территории города федерального значения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97" w:right="-9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24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Вид населенного пункта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7" w:right="-126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населенного пункта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76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Тип элемента планировочной стр</w:t>
            </w:r>
            <w:r>
              <w:rPr>
                <w:rFonts w:ascii="Times New Roman" w:hAnsi="Times New Roman" w:cs="Times New Roman"/>
                <w:sz w:val="22"/>
              </w:rPr>
              <w:t>уктуры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7" w:right="-97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элемента планировочной структуры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77" w:right="-12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Тип элемента улично-дорожной сети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22" w:right="-117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Наименование элемента улично-дорожной сети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99" w:right="-1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Номер дома (включая литеру) *(4)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30" w:right="-11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Тип и номер корпуса, строения, владения</w:t>
            </w:r>
          </w:p>
          <w:p w:rsidR="0025180E" w:rsidRDefault="00CC61FF">
            <w:pPr>
              <w:pStyle w:val="ae"/>
              <w:ind w:left="-130" w:right="-11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*(5)</w:t>
            </w:r>
          </w:p>
        </w:tc>
      </w:tr>
      <w:tr w:rsidR="0025180E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5180E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П </w:t>
            </w:r>
            <w:r>
              <w:rPr>
                <w:color w:val="000000"/>
                <w:sz w:val="20"/>
                <w:szCs w:val="20"/>
              </w:rPr>
              <w:t>31001120002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86" w:righ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Тульская область, Тепло-Огаревский район, МО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пос. </w:t>
            </w:r>
            <w:proofErr w:type="spellStart"/>
            <w:r>
              <w:rPr>
                <w:color w:val="000000"/>
                <w:sz w:val="20"/>
                <w:szCs w:val="20"/>
              </w:rPr>
              <w:t>Севрный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color w:val="000000"/>
                <w:sz w:val="20"/>
                <w:szCs w:val="20"/>
              </w:rPr>
              <w:t>Прудная</w:t>
            </w:r>
            <w:proofErr w:type="spellEnd"/>
            <w:r>
              <w:rPr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Тепло-Огаревский район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Тепло-Огаревского района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79" w:right="-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Прудная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80E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86" w:righ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Тульская область, Тепло-Огаревский район, МО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вблизи </w:t>
            </w:r>
            <w:proofErr w:type="spellStart"/>
            <w:r>
              <w:rPr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color w:val="000000"/>
                <w:sz w:val="20"/>
                <w:szCs w:val="20"/>
              </w:rPr>
              <w:t>. Ольгино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Тепло-Огаревский район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Тепло-Огаревского района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деревня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Ольгино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79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80E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86" w:right="-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Тульская область, Тепло-Огаревский </w:t>
            </w:r>
            <w:r>
              <w:rPr>
                <w:color w:val="000000"/>
                <w:sz w:val="20"/>
                <w:szCs w:val="20"/>
              </w:rPr>
              <w:t xml:space="preserve">район, МО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пос. </w:t>
            </w:r>
            <w:proofErr w:type="spellStart"/>
            <w:r>
              <w:rPr>
                <w:color w:val="000000"/>
                <w:sz w:val="20"/>
                <w:szCs w:val="20"/>
              </w:rPr>
              <w:t>Севрный</w:t>
            </w:r>
            <w:proofErr w:type="spellEnd"/>
            <w:r>
              <w:rPr>
                <w:color w:val="000000"/>
                <w:sz w:val="20"/>
                <w:szCs w:val="20"/>
              </w:rPr>
              <w:t>, ул. Ветеранов, в 11 м. северо-восточнее д.13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Тепло-Огаревский район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Тепло-Огаревского района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ind w:left="-79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180E">
        <w:trPr>
          <w:jc w:val="center"/>
        </w:trPr>
        <w:tc>
          <w:tcPr>
            <w:tcW w:w="21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ind w:left="254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5180E" w:rsidRDefault="00CC61FF">
            <w:pPr>
              <w:pStyle w:val="ae"/>
              <w:ind w:left="254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Вид объекта недвижимости; движимое </w:t>
            </w:r>
            <w:r>
              <w:rPr>
                <w:rFonts w:ascii="Times New Roman" w:hAnsi="Times New Roman" w:cs="Times New Roman"/>
                <w:sz w:val="22"/>
              </w:rPr>
              <w:t>имущество*(6)</w:t>
            </w:r>
          </w:p>
        </w:tc>
        <w:tc>
          <w:tcPr>
            <w:tcW w:w="131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Сведения о недвижимом имуществе или его части</w:t>
            </w:r>
          </w:p>
        </w:tc>
      </w:tr>
      <w:tr w:rsidR="0025180E">
        <w:trPr>
          <w:jc w:val="center"/>
        </w:trPr>
        <w:tc>
          <w:tcPr>
            <w:tcW w:w="219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94" w:right="-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r>
              <w:rPr>
                <w:rFonts w:ascii="Times New Roman" w:hAnsi="Times New Roman" w:cs="Times New Roman"/>
                <w:sz w:val="22"/>
              </w:rPr>
              <w:t>*(8)</w:t>
            </w:r>
          </w:p>
        </w:tc>
        <w:tc>
          <w:tcPr>
            <w:tcW w:w="6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Основная характеристика объекта недвижимости</w:t>
            </w:r>
            <w:r>
              <w:rPr>
                <w:rFonts w:ascii="Times New Roman" w:hAnsi="Times New Roman" w:cs="Times New Roman"/>
                <w:sz w:val="22"/>
              </w:rPr>
              <w:t>*(9)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учета</w:t>
            </w:r>
            <w:r>
              <w:rPr>
                <w:rFonts w:ascii="Times New Roman" w:hAnsi="Times New Roman" w:cs="Times New Roman"/>
                <w:sz w:val="22"/>
              </w:rPr>
              <w:t>*(10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25180E">
        <w:trPr>
          <w:trHeight w:val="276"/>
          <w:jc w:val="center"/>
        </w:trPr>
        <w:tc>
          <w:tcPr>
            <w:tcW w:w="219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81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2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81"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23" w:righ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1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80E">
        <w:trPr>
          <w:trHeight w:val="276"/>
          <w:jc w:val="center"/>
        </w:trPr>
        <w:tc>
          <w:tcPr>
            <w:tcW w:w="219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</w:rPr>
              <w:t>*(7)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22" w:right="-1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(кадастровый, условный, устаревший)</w:t>
            </w: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80E">
        <w:trPr>
          <w:jc w:val="center"/>
        </w:trPr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5180E">
        <w:trPr>
          <w:jc w:val="center"/>
        </w:trPr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71:19:010304:383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</w:tr>
      <w:tr w:rsidR="0025180E">
        <w:trPr>
          <w:trHeight w:val="513"/>
          <w:jc w:val="center"/>
        </w:trPr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71:19:010501:330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25180E">
        <w:trPr>
          <w:trHeight w:val="513"/>
          <w:jc w:val="center"/>
        </w:trPr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71:19:010304:489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торговых объектов</w:t>
            </w:r>
          </w:p>
        </w:tc>
      </w:tr>
    </w:tbl>
    <w:p w:rsidR="0025180E" w:rsidRDefault="0025180E">
      <w:pPr>
        <w:rPr>
          <w:sz w:val="28"/>
          <w:szCs w:val="28"/>
        </w:rPr>
      </w:pPr>
    </w:p>
    <w:tbl>
      <w:tblPr>
        <w:tblW w:w="15612" w:type="dxa"/>
        <w:jc w:val="center"/>
        <w:tblLayout w:type="fixed"/>
        <w:tblLook w:val="0000" w:firstRow="0" w:lastRow="0" w:firstColumn="0" w:lastColumn="0" w:noHBand="0" w:noVBand="0"/>
      </w:tblPr>
      <w:tblGrid>
        <w:gridCol w:w="1438"/>
        <w:gridCol w:w="1709"/>
        <w:gridCol w:w="1450"/>
        <w:gridCol w:w="814"/>
        <w:gridCol w:w="787"/>
        <w:gridCol w:w="1181"/>
        <w:gridCol w:w="1222"/>
        <w:gridCol w:w="503"/>
        <w:gridCol w:w="465"/>
        <w:gridCol w:w="968"/>
        <w:gridCol w:w="960"/>
        <w:gridCol w:w="1224"/>
        <w:gridCol w:w="504"/>
        <w:gridCol w:w="466"/>
        <w:gridCol w:w="967"/>
        <w:gridCol w:w="954"/>
      </w:tblGrid>
      <w:tr w:rsidR="0025180E">
        <w:trPr>
          <w:trHeight w:val="198"/>
          <w:jc w:val="center"/>
        </w:trPr>
        <w:tc>
          <w:tcPr>
            <w:tcW w:w="737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Сведения о движимом имуществе</w:t>
            </w:r>
            <w:r>
              <w:rPr>
                <w:sz w:val="22"/>
              </w:rPr>
              <w:t>*(11)</w:t>
            </w:r>
          </w:p>
        </w:tc>
        <w:tc>
          <w:tcPr>
            <w:tcW w:w="8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Сведения о праве аренды или безвозмездного пользования имуществом</w:t>
            </w:r>
            <w:r>
              <w:rPr>
                <w:sz w:val="22"/>
              </w:rPr>
              <w:t>*(12)</w:t>
            </w:r>
          </w:p>
        </w:tc>
      </w:tr>
      <w:tr w:rsidR="0025180E">
        <w:trPr>
          <w:trHeight w:val="300"/>
          <w:jc w:val="center"/>
        </w:trPr>
        <w:tc>
          <w:tcPr>
            <w:tcW w:w="737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организации, образующей инфраструктуру поддержки субъектов малого и среднего </w:t>
            </w:r>
            <w:r>
              <w:rPr>
                <w:sz w:val="22"/>
                <w:szCs w:val="20"/>
              </w:rPr>
              <w:t>предпринимательства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субъекта малого и среднего предпринимательства</w:t>
            </w:r>
          </w:p>
        </w:tc>
      </w:tr>
      <w:tr w:rsidR="0025180E">
        <w:trPr>
          <w:trHeight w:val="530"/>
          <w:jc w:val="center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60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7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</w:tr>
      <w:tr w:rsidR="0025180E">
        <w:trPr>
          <w:trHeight w:val="1755"/>
          <w:jc w:val="center"/>
        </w:trPr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ind w:left="-60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80E" w:rsidRDefault="0025180E">
            <w:pPr>
              <w:pStyle w:val="ae"/>
              <w:snapToGrid w:val="0"/>
              <w:ind w:left="-7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8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5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85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3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67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05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85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13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ind w:left="-67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</w:tr>
      <w:tr w:rsidR="0025180E">
        <w:trPr>
          <w:trHeight w:val="162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25180E">
        <w:trPr>
          <w:trHeight w:val="146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80E">
        <w:trPr>
          <w:trHeight w:val="191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5180E">
        <w:trPr>
          <w:trHeight w:val="191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5180E" w:rsidRDefault="0025180E">
      <w:pPr>
        <w:rPr>
          <w:sz w:val="28"/>
          <w:szCs w:val="28"/>
        </w:rPr>
      </w:pPr>
    </w:p>
    <w:tbl>
      <w:tblPr>
        <w:tblW w:w="15413" w:type="dxa"/>
        <w:jc w:val="center"/>
        <w:tblLayout w:type="fixed"/>
        <w:tblLook w:val="0000" w:firstRow="0" w:lastRow="0" w:firstColumn="0" w:lastColumn="0" w:noHBand="0" w:noVBand="0"/>
      </w:tblPr>
      <w:tblGrid>
        <w:gridCol w:w="3959"/>
        <w:gridCol w:w="3021"/>
        <w:gridCol w:w="3112"/>
        <w:gridCol w:w="2865"/>
        <w:gridCol w:w="2456"/>
      </w:tblGrid>
      <w:tr w:rsidR="0025180E">
        <w:trPr>
          <w:jc w:val="center"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Указать од</w:t>
            </w:r>
            <w:r>
              <w:t xml:space="preserve">но из значений: в перечне (изменениях в </w:t>
            </w:r>
            <w:proofErr w:type="gramStart"/>
            <w:r>
              <w:t>перечни)</w:t>
            </w:r>
            <w:hyperlink w:anchor="sub_2123">
              <w:r>
                <w:rPr>
                  <w:color w:val="000000"/>
                </w:rPr>
                <w:t>*</w:t>
              </w:r>
              <w:proofErr w:type="gramEnd"/>
              <w:r>
                <w:rPr>
                  <w:color w:val="000000"/>
                </w:rPr>
                <w:t>(13)</w:t>
              </w:r>
            </w:hyperlink>
          </w:p>
        </w:tc>
        <w:tc>
          <w:tcPr>
            <w:tcW w:w="1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</w:t>
            </w:r>
            <w:proofErr w:type="gramStart"/>
            <w:r>
              <w:t>перечне)</w:t>
            </w:r>
            <w:hyperlink w:anchor="sub_2124">
              <w:r>
                <w:rPr>
                  <w:color w:val="000000"/>
                </w:rPr>
                <w:t>*</w:t>
              </w:r>
              <w:proofErr w:type="gramEnd"/>
              <w:r>
                <w:rPr>
                  <w:color w:val="000000"/>
                </w:rPr>
                <w:t>(14)</w:t>
              </w:r>
            </w:hyperlink>
          </w:p>
        </w:tc>
      </w:tr>
      <w:tr w:rsidR="0025180E">
        <w:trPr>
          <w:jc w:val="center"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Наименова</w:t>
            </w:r>
            <w:r>
              <w:t>ние органа, принявшего документ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Вид документа</w:t>
            </w: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Реквизиты документа</w:t>
            </w:r>
          </w:p>
        </w:tc>
      </w:tr>
      <w:tr w:rsidR="0025180E">
        <w:trPr>
          <w:jc w:val="center"/>
        </w:trPr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25180E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Дата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Номер</w:t>
            </w:r>
          </w:p>
        </w:tc>
      </w:tr>
      <w:tr w:rsidR="0025180E">
        <w:trPr>
          <w:jc w:val="center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39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40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41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42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t>43</w:t>
            </w:r>
          </w:p>
        </w:tc>
      </w:tr>
      <w:tr w:rsidR="0025180E">
        <w:trPr>
          <w:jc w:val="center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перечне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НарышкинскоеТепло</w:t>
            </w:r>
            <w:proofErr w:type="spellEnd"/>
            <w:r>
              <w:rPr>
                <w:color w:val="000000"/>
                <w:sz w:val="20"/>
                <w:szCs w:val="20"/>
              </w:rPr>
              <w:t>-Огаревского района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25180E">
        <w:trPr>
          <w:trHeight w:val="1030"/>
          <w:jc w:val="center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изменениях в перечне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НарышкинскоеТепло</w:t>
            </w:r>
            <w:proofErr w:type="spellEnd"/>
            <w:r>
              <w:rPr>
                <w:color w:val="000000"/>
                <w:sz w:val="20"/>
                <w:szCs w:val="20"/>
              </w:rPr>
              <w:t>-Огаревского района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01.10.2020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25180E">
        <w:trPr>
          <w:jc w:val="center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изменениях в перечне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НарышкинскоеТепло</w:t>
            </w:r>
            <w:proofErr w:type="spellEnd"/>
            <w:r>
              <w:rPr>
                <w:color w:val="000000"/>
                <w:sz w:val="20"/>
                <w:szCs w:val="20"/>
              </w:rPr>
              <w:t>-Огаревского района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13.08.2021</w:t>
            </w:r>
          </w:p>
          <w:p w:rsidR="0025180E" w:rsidRDefault="0025180E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E" w:rsidRDefault="00CC61F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bookmarkStart w:id="0" w:name="_GoBack"/>
            <w:bookmarkEnd w:id="0"/>
          </w:p>
        </w:tc>
      </w:tr>
    </w:tbl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 xml:space="preserve">*(1) Указывается уникальный номер объекта в </w:t>
      </w:r>
      <w:r>
        <w:rPr>
          <w:sz w:val="20"/>
          <w:szCs w:val="23"/>
        </w:rPr>
        <w:t>реестре государственного или муниципального имущества.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*(2)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</w:t>
      </w:r>
      <w:r>
        <w:rPr>
          <w:sz w:val="20"/>
          <w:szCs w:val="23"/>
        </w:rPr>
        <w:t>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</w:t>
      </w:r>
      <w:r>
        <w:rPr>
          <w:sz w:val="20"/>
          <w:szCs w:val="23"/>
        </w:rPr>
        <w:t>нника такого объекта).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*(3) Указывается полное наименование субъекта Российской Федерации.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*(4)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</w:t>
      </w:r>
      <w:r>
        <w:rPr>
          <w:sz w:val="20"/>
          <w:szCs w:val="23"/>
        </w:rPr>
        <w:t>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*(5) Указывается номер корпуса, строения или владения согласно почтовому адресу объекта.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*(6) Для объектов нед</w:t>
      </w:r>
      <w:r>
        <w:rPr>
          <w:sz w:val="20"/>
          <w:szCs w:val="23"/>
        </w:rPr>
        <w:t>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</w:t>
      </w:r>
      <w:r>
        <w:rPr>
          <w:sz w:val="20"/>
          <w:szCs w:val="23"/>
        </w:rPr>
        <w:t>ества указывается – «Движимое имущество».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*(7) Указывается кадастровый номер объекта недвижимости, при его отсутствии - условный номер или устаревший номер (при наличии).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*(8) Указывается кадастровый номер части объекта недвижимости, при его отсутствии - у</w:t>
      </w:r>
      <w:r>
        <w:rPr>
          <w:sz w:val="20"/>
          <w:szCs w:val="23"/>
        </w:rPr>
        <w:t>словный номер или устаревший номер (при наличии).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*(9)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lastRenderedPageBreak/>
        <w:t>Для земельного участка, здания, помещения указываетс</w:t>
      </w:r>
      <w:r>
        <w:rPr>
          <w:sz w:val="20"/>
          <w:szCs w:val="23"/>
        </w:rPr>
        <w:t>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</w:t>
      </w:r>
      <w:r>
        <w:rPr>
          <w:sz w:val="20"/>
          <w:szCs w:val="23"/>
        </w:rPr>
        <w:t>ывается объем в кубических метрах; для остальных сооружений указывается площадь застройки в квадратных метрах.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</w:t>
      </w:r>
      <w:r>
        <w:rPr>
          <w:sz w:val="20"/>
          <w:szCs w:val="23"/>
        </w:rPr>
        <w:t>оектной документацией (при отсутствии сведений об объекте в государственном кадастре недвижимости).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*(10)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 xml:space="preserve">*(11) </w:t>
      </w:r>
      <w:r>
        <w:rPr>
          <w:sz w:val="20"/>
          <w:szCs w:val="23"/>
        </w:rPr>
        <w:t>Указываются характеристики движимого имущества (при наличии).</w:t>
      </w:r>
    </w:p>
    <w:p w:rsidR="0025180E" w:rsidRDefault="00CC61FF">
      <w:pPr>
        <w:ind w:firstLine="720"/>
        <w:jc w:val="both"/>
        <w:rPr>
          <w:sz w:val="20"/>
          <w:szCs w:val="23"/>
        </w:rPr>
      </w:pPr>
      <w:r>
        <w:rPr>
          <w:sz w:val="20"/>
          <w:szCs w:val="23"/>
        </w:rPr>
        <w:t>*(12)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</w:t>
      </w:r>
      <w:r>
        <w:rPr>
          <w:sz w:val="20"/>
          <w:szCs w:val="23"/>
        </w:rPr>
        <w:t>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</w:t>
      </w:r>
      <w:r>
        <w:rPr>
          <w:sz w:val="20"/>
          <w:szCs w:val="23"/>
        </w:rPr>
        <w:t xml:space="preserve"> соответствующего права аренды или безвозмездного пользования имуществом.</w:t>
      </w:r>
    </w:p>
    <w:p w:rsidR="0025180E" w:rsidRDefault="00CC61FF">
      <w:pPr>
        <w:ind w:firstLine="720"/>
        <w:jc w:val="both"/>
        <w:rPr>
          <w:sz w:val="28"/>
          <w:szCs w:val="28"/>
        </w:rPr>
      </w:pPr>
      <w:r>
        <w:rPr>
          <w:sz w:val="20"/>
          <w:szCs w:val="23"/>
        </w:rPr>
        <w:t xml:space="preserve">*(13)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4">
        <w:r>
          <w:rPr>
            <w:color w:val="000000"/>
            <w:sz w:val="20"/>
            <w:szCs w:val="23"/>
          </w:rPr>
          <w:t>части 4 статьи 18</w:t>
        </w:r>
      </w:hyperlink>
      <w:r>
        <w:rPr>
          <w:sz w:val="20"/>
          <w:szCs w:val="23"/>
        </w:rPr>
        <w:t xml:space="preserve"> Федерального закона от 24 июля 2007 г. № 209-ФЗ «О развитии малого и среднего предпринимательства в Российской Федерации» (Собрание законодательства Российской Федерации, 2007, № 31, ст. 4006; № 43, ст. 5084; 2008, № 30, ст. 3615, 3616; 2</w:t>
      </w:r>
      <w:r>
        <w:rPr>
          <w:sz w:val="20"/>
          <w:szCs w:val="23"/>
        </w:rPr>
        <w:t>009, № 31, ст. 3923; № 52, ст. 6441; 2010,№ 28, ст. 3553; 2011, № 27, ст. 3880; № 50, ст. 7343; 2013, № 27, ст. 3436, 3477; № 30, ст. 4071; № 52, ст. 6961; 2015, № 27, ст. 3947; 2016, № 1, ст. 28), либо в утвержденных изменениях, внесенных в такой перечень</w:t>
      </w:r>
      <w:r>
        <w:rPr>
          <w:sz w:val="20"/>
          <w:szCs w:val="23"/>
        </w:rPr>
        <w:t>.</w:t>
      </w:r>
    </w:p>
    <w:p w:rsidR="0025180E" w:rsidRDefault="00CC61FF">
      <w:pPr>
        <w:ind w:firstLine="720"/>
        <w:jc w:val="both"/>
        <w:rPr>
          <w:sz w:val="28"/>
          <w:szCs w:val="28"/>
        </w:rPr>
      </w:pPr>
      <w:r>
        <w:rPr>
          <w:sz w:val="20"/>
          <w:szCs w:val="23"/>
        </w:rPr>
        <w:t xml:space="preserve">*(14)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5">
        <w:r>
          <w:rPr>
            <w:color w:val="000000"/>
            <w:sz w:val="20"/>
            <w:szCs w:val="23"/>
          </w:rPr>
          <w:t>части 4 статьи 18</w:t>
        </w:r>
      </w:hyperlink>
      <w:r>
        <w:rPr>
          <w:sz w:val="20"/>
          <w:szCs w:val="23"/>
        </w:rPr>
        <w:t xml:space="preserve"> Федерального закона от 24 июля 2007 г. № 209-ФЗ </w:t>
      </w:r>
      <w:r>
        <w:rPr>
          <w:sz w:val="20"/>
          <w:szCs w:val="23"/>
        </w:rPr>
        <w:t>«О развитии малого и среднего предпринимательства в Российской Федерации», или изменения, вносимые в такой перечень.</w:t>
      </w:r>
    </w:p>
    <w:p w:rsidR="0025180E" w:rsidRDefault="00CC61FF">
      <w:pPr>
        <w:tabs>
          <w:tab w:val="left" w:pos="8010"/>
        </w:tabs>
        <w:jc w:val="center"/>
        <w:rPr>
          <w:sz w:val="20"/>
          <w:szCs w:val="23"/>
        </w:rPr>
      </w:pPr>
      <w:r>
        <w:rPr>
          <w:sz w:val="20"/>
          <w:szCs w:val="23"/>
        </w:rPr>
        <w:t>_______________________________________</w:t>
      </w:r>
    </w:p>
    <w:p w:rsidR="0025180E" w:rsidRDefault="00CC61FF">
      <w:pPr>
        <w:tabs>
          <w:tab w:val="left" w:pos="8010"/>
        </w:tabs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Главный инспектор</w:t>
      </w:r>
    </w:p>
    <w:p w:rsidR="0025180E" w:rsidRDefault="00CC61FF">
      <w:pPr>
        <w:tabs>
          <w:tab w:val="left" w:pos="8010"/>
        </w:tabs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имущественных и земельных отношений                             </w:t>
      </w:r>
      <w:r>
        <w:rPr>
          <w:b/>
          <w:sz w:val="22"/>
          <w:szCs w:val="20"/>
        </w:rPr>
        <w:t xml:space="preserve">                                                                                                                                 Н.Я. Алёшина</w:t>
      </w:r>
    </w:p>
    <w:p w:rsidR="0025180E" w:rsidRDefault="0025180E">
      <w:pPr>
        <w:tabs>
          <w:tab w:val="left" w:pos="8010"/>
        </w:tabs>
        <w:jc w:val="both"/>
        <w:rPr>
          <w:b/>
          <w:sz w:val="22"/>
          <w:szCs w:val="20"/>
        </w:rPr>
      </w:pPr>
    </w:p>
    <w:p w:rsidR="0025180E" w:rsidRDefault="0025180E">
      <w:pPr>
        <w:tabs>
          <w:tab w:val="left" w:pos="8010"/>
        </w:tabs>
        <w:jc w:val="both"/>
        <w:rPr>
          <w:sz w:val="28"/>
          <w:szCs w:val="28"/>
        </w:rPr>
      </w:pPr>
    </w:p>
    <w:sectPr w:rsidR="0025180E">
      <w:pgSz w:w="16838" w:h="11906" w:orient="landscape"/>
      <w:pgMar w:top="1134" w:right="851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180E"/>
    <w:rsid w:val="0025180E"/>
    <w:rsid w:val="00736D52"/>
    <w:rsid w:val="00C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7EF1E-B447-4F31-BD03-79496C74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styleId="a3">
    <w:name w:val="page number"/>
    <w:basedOn w:val="a0"/>
    <w:qFormat/>
  </w:style>
  <w:style w:type="character" w:customStyle="1" w:styleId="a4">
    <w:name w:val="Гипертекстовая ссылка"/>
    <w:qFormat/>
    <w:rPr>
      <w:color w:val="106BB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qFormat/>
    <w:pPr>
      <w:suppressLineNumbers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1"/>
    <w:basedOn w:val="a"/>
    <w:qFormat/>
    <w:pPr>
      <w:ind w:right="28"/>
      <w:jc w:val="both"/>
    </w:pPr>
    <w:rPr>
      <w:rFonts w:ascii="Calibri" w:eastAsia="Calibri" w:hAnsi="Calibri" w:cs="Calibri"/>
      <w:lang w:val="en-US"/>
    </w:rPr>
  </w:style>
  <w:style w:type="paragraph" w:customStyle="1" w:styleId="11">
    <w:name w:val="Знак 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qFormat/>
    <w:pPr>
      <w:widowControl w:val="0"/>
    </w:pPr>
    <w:rPr>
      <w:rFonts w:ascii="Arial" w:hAnsi="Arial" w:cs="Arial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4854.1804/" TargetMode="External"/><Relationship Id="rId4" Type="http://schemas.openxmlformats.org/officeDocument/2006/relationships/hyperlink" Target="garantf1://12054854.1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муниципального имущества муниципального образования Тепло-Огаревский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</vt:lpstr>
    </vt:vector>
  </TitlesOfParts>
  <Company/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муниципального имущества муниципального образования Тепло-Огаревский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</dc:title>
  <dc:subject/>
  <dc:creator>Инна</dc:creator>
  <dc:description/>
  <cp:lastModifiedBy>Валентина</cp:lastModifiedBy>
  <cp:revision>14</cp:revision>
  <cp:lastPrinted>2021-07-09T15:04:00Z</cp:lastPrinted>
  <dcterms:created xsi:type="dcterms:W3CDTF">2020-10-02T14:30:00Z</dcterms:created>
  <dcterms:modified xsi:type="dcterms:W3CDTF">2021-08-13T11:15:00Z</dcterms:modified>
  <dc:language>en-US</dc:language>
</cp:coreProperties>
</file>