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3" w:rsidRPr="00CE1032" w:rsidRDefault="00C51603" w:rsidP="00C5160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 w:rsidRPr="00CE103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Сводный отчет о ходе реализации и оценке эффективности и результативности муниципальных программ муниципального образования </w:t>
      </w:r>
      <w:proofErr w:type="spellStart"/>
      <w:r w:rsidR="00B91B92" w:rsidRPr="00CE103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Нарышкинское</w:t>
      </w:r>
      <w:proofErr w:type="spellEnd"/>
      <w:r w:rsidR="00B91B92" w:rsidRPr="00CE103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за 2024</w:t>
      </w:r>
      <w:r w:rsidR="00641C25" w:rsidRPr="00CE103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</w:t>
      </w:r>
      <w:r w:rsidRPr="00CE1032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 xml:space="preserve"> год.</w:t>
      </w:r>
    </w:p>
    <w:p w:rsidR="00C51603" w:rsidRPr="00C51603" w:rsidRDefault="00C51603" w:rsidP="00C51603">
      <w:pPr>
        <w:shd w:val="clear" w:color="auto" w:fill="FFFFFF"/>
        <w:spacing w:after="225" w:line="240" w:lineRule="auto"/>
        <w:jc w:val="center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5160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3"/>
        <w:gridCol w:w="3880"/>
        <w:gridCol w:w="246"/>
        <w:gridCol w:w="221"/>
        <w:gridCol w:w="202"/>
        <w:gridCol w:w="187"/>
        <w:gridCol w:w="304"/>
        <w:gridCol w:w="304"/>
        <w:gridCol w:w="304"/>
        <w:gridCol w:w="472"/>
        <w:gridCol w:w="472"/>
        <w:gridCol w:w="410"/>
        <w:gridCol w:w="410"/>
        <w:gridCol w:w="410"/>
        <w:gridCol w:w="286"/>
        <w:gridCol w:w="974"/>
      </w:tblGrid>
      <w:tr w:rsidR="00C51603" w:rsidRPr="00C51603" w:rsidTr="00C51603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№</w:t>
            </w:r>
          </w:p>
          <w:p w:rsidR="00C51603" w:rsidRPr="00C51603" w:rsidRDefault="00C51603" w:rsidP="00C51603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п/п</w:t>
            </w:r>
          </w:p>
          <w:p w:rsidR="00C51603" w:rsidRPr="00C51603" w:rsidRDefault="00C51603" w:rsidP="00C51603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Наименование программы</w:t>
            </w:r>
          </w:p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Общая оценка результативности и эффективности</w:t>
            </w:r>
          </w:p>
        </w:tc>
      </w:tr>
      <w:tr w:rsidR="00C51603" w:rsidRPr="00C51603" w:rsidTr="00C51603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0,8-1 – положит.</w:t>
            </w:r>
          </w:p>
          <w:p w:rsidR="00C51603" w:rsidRPr="00C51603" w:rsidRDefault="00C51603" w:rsidP="00C51603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0,6 – 0,8 – уд.</w:t>
            </w:r>
          </w:p>
          <w:p w:rsidR="00C51603" w:rsidRPr="00C51603" w:rsidRDefault="00C51603" w:rsidP="00C51603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менее 0,6 – неуд.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Значение общей оценки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Default="00C51603" w:rsidP="00C51603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 xml:space="preserve">Оценка </w:t>
            </w:r>
            <w:proofErr w:type="spellStart"/>
            <w:proofErr w:type="gramStart"/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результа-тивности</w:t>
            </w:r>
            <w:proofErr w:type="spellEnd"/>
            <w:proofErr w:type="gramEnd"/>
          </w:p>
          <w:p w:rsidR="00314C6D" w:rsidRPr="00C51603" w:rsidRDefault="00314C6D" w:rsidP="00C51603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Оценка освоения финансовых средств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jc w:val="center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Оценка выполнения мероприятий</w:t>
            </w:r>
          </w:p>
        </w:tc>
      </w:tr>
      <w:tr w:rsidR="00C51603" w:rsidRPr="00C51603" w:rsidTr="00C51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41C25" w:rsidRPr="00C9751D" w:rsidRDefault="00641C25" w:rsidP="00641C2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97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«Развитие сети автомобильных дорог общего</w:t>
            </w:r>
          </w:p>
          <w:p w:rsidR="00641C25" w:rsidRPr="00C9751D" w:rsidRDefault="00641C25" w:rsidP="00641C2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751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пользования местного значения </w:t>
            </w:r>
            <w:r w:rsidRPr="00C9751D">
              <w:rPr>
                <w:rFonts w:ascii="Times New Roman" w:eastAsia="Times New Roman" w:hAnsi="Times New Roman" w:cs="Times New Roman"/>
                <w:sz w:val="24"/>
                <w:szCs w:val="24"/>
              </w:rPr>
              <w:t>на 2023-2031 годы»</w:t>
            </w:r>
          </w:p>
          <w:p w:rsidR="00C51603" w:rsidRPr="00641C25" w:rsidRDefault="00C51603" w:rsidP="00C5160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положит.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641C25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734F71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641C25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641C25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</w:tr>
      <w:tr w:rsidR="00C51603" w:rsidRPr="00C51603" w:rsidTr="00C51603">
        <w:trPr>
          <w:tblCellSpacing w:w="0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E1032"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  <w:t>Общая оценка муниципальной программы находится в интервале от 0,8 до 1, 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</w:t>
            </w: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.</w:t>
            </w:r>
          </w:p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  <w:tr w:rsidR="00C51603" w:rsidRPr="00C51603" w:rsidTr="00C51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9751D" w:rsidRDefault="00B61E71" w:rsidP="00C5160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C9751D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>Комплексное развитие коммунальной инфраструктуры на 2023-2031 годы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B61E71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удов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B61E71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B61E7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B61E71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B61E71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0,1</w:t>
            </w:r>
          </w:p>
        </w:tc>
      </w:tr>
      <w:tr w:rsidR="00C51603" w:rsidRPr="00C51603" w:rsidTr="00C51603">
        <w:trPr>
          <w:tblCellSpacing w:w="0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B61E71" w:rsidP="00B61E71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</w:pPr>
            <w:proofErr w:type="gramStart"/>
            <w:r w:rsidRPr="00CE1032"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  <w:t>Общая оценка муниципальной программы от 0,6 до 0,8, итоги реализации муниципальной программы за отчетный период признаются удовлетворительными, программа рекомендуется к дальнейшей реализации с устранением выявленных недостатков (Увеличение собираемости налоговых доходов, что позволит финансировать указанные мероприятия_</w:t>
            </w:r>
            <w:proofErr w:type="gramEnd"/>
          </w:p>
        </w:tc>
      </w:tr>
      <w:tr w:rsidR="00C51603" w:rsidRPr="00C51603" w:rsidTr="00C51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9751D" w:rsidP="00E37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9751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«Муниципальное управление и развитие</w:t>
            </w:r>
            <w:r w:rsidR="00E37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619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информационного общества</w:t>
            </w:r>
            <w:r w:rsidRPr="006A6194"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  <w:t xml:space="preserve"> </w:t>
            </w:r>
            <w:r w:rsidRPr="006A6194">
              <w:rPr>
                <w:rFonts w:ascii="Times New Roman" w:eastAsia="Calibri" w:hAnsi="Times New Roman" w:cs="Times New Roman"/>
                <w:sz w:val="24"/>
                <w:szCs w:val="24"/>
              </w:rPr>
              <w:t>на 2023-2031годы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положит.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BD5A2E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E1032" w:rsidP="00C9751D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E1032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99,9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E1032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99,9</w:t>
            </w:r>
          </w:p>
        </w:tc>
      </w:tr>
      <w:tr w:rsidR="00C51603" w:rsidRPr="00C51603" w:rsidTr="00C51603">
        <w:trPr>
          <w:tblCellSpacing w:w="0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</w:pPr>
            <w:r w:rsidRPr="00CE1032"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  <w:t>Общая оценка муниципальной программы находится в интервале от 0,8 до 1, 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C51603" w:rsidRPr="00C51603" w:rsidRDefault="00C9751D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E1032"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  <w:t>Следует принять меры, направленные на обеспечение соответствия фактических расходов на реализацию мероприятий муниципальной программы запланированному уровню затрат в последующие годы.</w:t>
            </w:r>
          </w:p>
        </w:tc>
      </w:tr>
      <w:tr w:rsidR="00C51603" w:rsidRPr="00C51603" w:rsidTr="00C51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D17A58" w:rsidRDefault="00D17A58" w:rsidP="00C5160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D17A58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>Социальная политика на 2023-2031 годы»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положит.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D17A58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E1032" w:rsidP="00D17A5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E1032" w:rsidP="00D17A58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E1032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</w:tr>
      <w:tr w:rsidR="00C51603" w:rsidRPr="00C51603" w:rsidTr="00C51603">
        <w:trPr>
          <w:tblCellSpacing w:w="0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</w:pPr>
            <w:r w:rsidRPr="00CE1032"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  <w:lastRenderedPageBreak/>
              <w:t>Общая оценка муниципальной программы находится в интервале от 0,8 до 1, 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E1032"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  <w:t>Следует принять меры, направленные на достижение плановых значений показателей муниципальной программы в последующие годы – на обеспечение соответствия фактических расходов на реализацию мероприятий муниципальной программы запланированному уровню затрат.</w:t>
            </w:r>
          </w:p>
        </w:tc>
      </w:tr>
      <w:tr w:rsidR="00C51603" w:rsidRPr="00C51603" w:rsidTr="00C51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A421B4" w:rsidRDefault="00A421B4" w:rsidP="00A421B4">
            <w:pPr>
              <w:spacing w:after="225" w:line="240" w:lineRule="auto"/>
              <w:rPr>
                <w:rFonts w:ascii="Tahoma" w:eastAsia="Times New Roman" w:hAnsi="Tahoma" w:cs="Tahoma"/>
                <w:b/>
                <w:color w:val="414141"/>
                <w:sz w:val="18"/>
                <w:szCs w:val="18"/>
                <w:lang w:eastAsia="ru-RU"/>
              </w:rPr>
            </w:pPr>
            <w:r w:rsidRPr="00A421B4">
              <w:rPr>
                <w:rFonts w:ascii="Tahoma" w:eastAsia="Times New Roman" w:hAnsi="Tahoma" w:cs="Tahoma"/>
                <w:b/>
                <w:color w:val="414141"/>
                <w:sz w:val="18"/>
                <w:szCs w:val="18"/>
                <w:lang w:eastAsia="ru-RU"/>
              </w:rPr>
              <w:t>Благоустройство территории на 2023-2031 годы»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положит.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A421B4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BD5A2E" w:rsidP="00A421B4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0,8</w:t>
            </w:r>
            <w:bookmarkStart w:id="0" w:name="_GoBack"/>
            <w:bookmarkEnd w:id="0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A421B4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1,0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734F71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</w:tr>
      <w:tr w:rsidR="00C51603" w:rsidRPr="00C51603" w:rsidTr="00C51603">
        <w:trPr>
          <w:tblCellSpacing w:w="0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</w:pPr>
            <w:r w:rsidRPr="00CE1032"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  <w:t>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E1032"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  <w:t>Следует принять меры, направленные на обеспечение соответствия фактических расходов на реализацию мероприятий муниципальной программы запланированному уровню затрат в последующие годы.</w:t>
            </w:r>
          </w:p>
        </w:tc>
      </w:tr>
      <w:tr w:rsidR="00C51603" w:rsidRPr="00C51603" w:rsidTr="00C51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D8519A" w:rsidRDefault="00C51603" w:rsidP="00D8519A">
            <w:pPr>
              <w:spacing w:after="225" w:line="240" w:lineRule="auto"/>
              <w:rPr>
                <w:rFonts w:ascii="Tahoma" w:eastAsia="Times New Roman" w:hAnsi="Tahoma" w:cs="Tahoma"/>
                <w:b/>
                <w:color w:val="414141"/>
                <w:sz w:val="18"/>
                <w:szCs w:val="18"/>
                <w:lang w:eastAsia="ru-RU"/>
              </w:rPr>
            </w:pPr>
            <w:r w:rsidRPr="00D8519A">
              <w:rPr>
                <w:rFonts w:ascii="Tahoma" w:eastAsia="Times New Roman" w:hAnsi="Tahoma" w:cs="Tahoma"/>
                <w:b/>
                <w:color w:val="414141"/>
                <w:sz w:val="18"/>
                <w:szCs w:val="18"/>
                <w:lang w:eastAsia="ru-RU"/>
              </w:rPr>
              <w:t>Энергосбережение и повышение</w:t>
            </w:r>
            <w:r w:rsidR="00D8519A" w:rsidRPr="00D8519A">
              <w:rPr>
                <w:rFonts w:ascii="Tahoma" w:eastAsia="Times New Roman" w:hAnsi="Tahoma" w:cs="Tahoma"/>
                <w:b/>
                <w:color w:val="414141"/>
                <w:sz w:val="18"/>
                <w:szCs w:val="18"/>
                <w:lang w:eastAsia="ru-RU"/>
              </w:rPr>
              <w:t xml:space="preserve"> энергетической эффективности на 2023-2031 годы»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положит.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D8519A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0,</w:t>
            </w:r>
            <w:r w:rsidR="00D8519A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D8519A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0,</w:t>
            </w:r>
            <w:r w:rsidR="00D8519A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D8519A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734F71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</w:tr>
      <w:tr w:rsidR="00C51603" w:rsidRPr="00C51603" w:rsidTr="00C51603">
        <w:trPr>
          <w:tblCellSpacing w:w="0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</w:pPr>
            <w:r w:rsidRPr="00CE1032"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  <w:t>Общая оценка муниципальной программы находится в интервале от 0,8 до 1, 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E1032"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  <w:t>Следует принять меры, направленные на достижение плановых значений показателей муниципальной программы в последующие годы – на обеспечение соответствия фактических расходов на реализацию мероприятий муниципальной программы запланированному уровню затрат</w:t>
            </w: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.</w:t>
            </w:r>
          </w:p>
        </w:tc>
      </w:tr>
      <w:tr w:rsidR="00C51603" w:rsidRPr="00C51603" w:rsidTr="00C51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8B28F6" w:rsidRDefault="008B28F6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</w:pPr>
            <w:r w:rsidRPr="008B28F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«Повышение общественной безопасности населения и развитие местного самоуправления на 2023-2031годы»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положит.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BD5A2E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BD5A2E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8B28F6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734F71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</w:tr>
      <w:tr w:rsidR="00C51603" w:rsidRPr="00C51603" w:rsidTr="00C51603">
        <w:trPr>
          <w:tblCellSpacing w:w="0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</w:pPr>
            <w:r w:rsidRPr="00CE1032"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  <w:t>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E1032"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  <w:t>Следует принять меры, направленные на обеспечение соответствия фактических расходов на реализацию мероприятий муниципальной программы запланированному уровню затрат в последующие годы.</w:t>
            </w:r>
          </w:p>
        </w:tc>
      </w:tr>
      <w:tr w:rsidR="00C51603" w:rsidRPr="00C51603" w:rsidTr="00C51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571CD" w:rsidRPr="008571CD" w:rsidRDefault="008571CD" w:rsidP="008571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71CD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качественным жильем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71CD">
              <w:rPr>
                <w:rFonts w:ascii="Times New Roman" w:eastAsia="Times New Roman" w:hAnsi="Times New Roman" w:cs="Times New Roman"/>
                <w:sz w:val="24"/>
                <w:szCs w:val="24"/>
              </w:rPr>
              <w:t>и услугами жилищно-коммунального хозяйства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571CD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на 2023-2031 годы</w:t>
            </w:r>
            <w:r w:rsidRPr="008571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lastRenderedPageBreak/>
              <w:t>положит.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BD5A2E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BD5A2E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8571CD" w:rsidP="008571CD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8571CD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</w:tr>
      <w:tr w:rsidR="00C51603" w:rsidRPr="00C51603" w:rsidTr="00C51603">
        <w:trPr>
          <w:tblCellSpacing w:w="0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</w:pPr>
            <w:r w:rsidRPr="00CE1032"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  <w:lastRenderedPageBreak/>
              <w:t>Общая оценка муниципальной программы находится в интервале от 0,8 до 1, 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5F55D7" w:rsidRPr="00CE1032" w:rsidRDefault="005F55D7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</w:pPr>
            <w:r w:rsidRPr="00CE1032"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  <w:t>Следует принять меры, направленные на обеспечение соответствия фактических расходов на реализацию мероприятий муниципальной программы запланированному уровню затрат в последующие годы</w:t>
            </w:r>
          </w:p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</w:p>
        </w:tc>
      </w:tr>
      <w:tr w:rsidR="00C51603" w:rsidRPr="00C51603" w:rsidTr="00C51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5F55D7" w:rsidRDefault="005F55D7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</w:pPr>
            <w:r w:rsidRPr="005F55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Профессиональная переподготовка, повышение квалификации муниципальных служащих, работников органов местного самоуправления замещающих должности, не отнесенные к должностям муниципальной службы</w:t>
            </w:r>
            <w:r w:rsidRPr="005F55D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BD5A2E" w:rsidP="00BD5A2E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Неуд</w:t>
            </w:r>
            <w:proofErr w:type="gramStart"/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.</w:t>
            </w:r>
            <w:r w:rsidR="00C51603"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.</w:t>
            </w:r>
            <w:proofErr w:type="gramEnd"/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BD5A2E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BD5A2E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BD5A2E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BD5A2E" w:rsidP="00BD5A2E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0</w:t>
            </w:r>
          </w:p>
        </w:tc>
      </w:tr>
      <w:tr w:rsidR="00C51603" w:rsidRPr="00C51603" w:rsidTr="00C51603">
        <w:trPr>
          <w:tblCellSpacing w:w="0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E1032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E1032"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  <w:t xml:space="preserve">Общая оценка муниципальной программы находится в интервале </w:t>
            </w:r>
            <w:r w:rsidR="00BD5A2E" w:rsidRPr="00CE1032"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  <w:t>менее о,6</w:t>
            </w:r>
            <w:r w:rsidRPr="00CE1032"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  <w:t xml:space="preserve">, итоги реализации муниципальной программы за отчетный период признаются </w:t>
            </w:r>
            <w:proofErr w:type="spellStart"/>
            <w:r w:rsidR="00BD5A2E" w:rsidRPr="00CE1032"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  <w:t>неудовл</w:t>
            </w:r>
            <w:proofErr w:type="spellEnd"/>
            <w:r w:rsidR="00BD5A2E" w:rsidRPr="00CE1032"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  <w:t>.</w:t>
            </w:r>
            <w:r w:rsidRPr="00CE1032"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  <w:t>, Следует принять меры, направленные на обеспечение соответствия фактических расходов на реализацию мероприятий муниципальной программы запланированному уровню затрат в последующие годы</w:t>
            </w: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.</w:t>
            </w:r>
          </w:p>
        </w:tc>
      </w:tr>
      <w:tr w:rsidR="00C51603" w:rsidRPr="00C51603" w:rsidTr="00C51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AF5F57" w:rsidRDefault="00AF5F57" w:rsidP="00C51603">
            <w:pPr>
              <w:spacing w:after="225" w:line="240" w:lineRule="auto"/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</w:pPr>
            <w:r w:rsidRPr="00AF5F57">
              <w:rPr>
                <w:rFonts w:ascii="Times New Roman" w:eastAsia="Times New Roman" w:hAnsi="Times New Roman" w:cs="Times New Roman"/>
                <w:b/>
                <w:color w:val="414141"/>
                <w:sz w:val="24"/>
                <w:szCs w:val="24"/>
                <w:lang w:eastAsia="ru-RU"/>
              </w:rPr>
              <w:t>« Развитие культуры на 2023-2031 годы»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 w:rsidRPr="00C51603"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положит.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AF5F57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734F71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AF5F57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51603" w:rsidRDefault="00734F71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color w:val="414141"/>
                <w:sz w:val="18"/>
                <w:szCs w:val="18"/>
                <w:lang w:eastAsia="ru-RU"/>
              </w:rPr>
              <w:t>1</w:t>
            </w:r>
          </w:p>
        </w:tc>
      </w:tr>
      <w:tr w:rsidR="00C51603" w:rsidRPr="00CE1032" w:rsidTr="00C51603">
        <w:trPr>
          <w:tblCellSpacing w:w="0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</w:pPr>
            <w:r w:rsidRPr="00CE1032"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  <w:t>Общая оценка муниципальной программы находится в интервале от 0,8 до 1, итоги реализации муниципальной программы за отчетный период признаются положительными, муниципальная программа рекомендуется к дальнейшей реализации.</w:t>
            </w:r>
          </w:p>
          <w:p w:rsidR="00C51603" w:rsidRPr="00CE1032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</w:pPr>
            <w:r w:rsidRPr="00CE1032"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  <w:t>Следует принять меры, направленные на обеспечение соответствия фактических расходов на реализацию мероприятий муниципальной программы запланированному уровню затрат в последующие годы.</w:t>
            </w:r>
          </w:p>
        </w:tc>
      </w:tr>
      <w:tr w:rsidR="00C51603" w:rsidRPr="00CE1032" w:rsidTr="00C51603">
        <w:trPr>
          <w:tblCellSpacing w:w="0" w:type="dxa"/>
        </w:trPr>
        <w:tc>
          <w:tcPr>
            <w:tcW w:w="0" w:type="auto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C51603" w:rsidP="00C51603">
            <w:pPr>
              <w:spacing w:after="225" w:line="240" w:lineRule="auto"/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</w:pPr>
          </w:p>
        </w:tc>
      </w:tr>
      <w:tr w:rsidR="00C51603" w:rsidRPr="00CE1032" w:rsidTr="00C5160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C51603" w:rsidP="00C51603">
            <w:pPr>
              <w:spacing w:after="0" w:line="240" w:lineRule="auto"/>
              <w:rPr>
                <w:rFonts w:ascii="Tahoma" w:eastAsia="Times New Roman" w:hAnsi="Tahoma" w:cs="Tahoma"/>
                <w:color w:val="41414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C51603" w:rsidP="00C5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C51603" w:rsidP="00C5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C51603" w:rsidP="00C5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C51603" w:rsidP="00C5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C51603" w:rsidP="00C5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C51603" w:rsidP="00C5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C51603" w:rsidP="00C5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C51603" w:rsidP="00C5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C51603" w:rsidP="00C5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C51603" w:rsidP="00C5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C51603" w:rsidP="00C5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C51603" w:rsidP="00C5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C51603" w:rsidP="00C5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C51603" w:rsidP="00C5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51603" w:rsidRPr="00CE1032" w:rsidRDefault="00C51603" w:rsidP="00C5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1603" w:rsidRPr="00CE1032" w:rsidRDefault="00C51603" w:rsidP="00C5160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24"/>
          <w:szCs w:val="24"/>
          <w:lang w:eastAsia="ru-RU"/>
        </w:rPr>
      </w:pPr>
      <w:r w:rsidRPr="00CE103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В соответствии с отчетными данными, предоставленными ответственными исполнителями программ, и расчетом общей оценки результативности и эффективност</w:t>
      </w:r>
      <w:r w:rsidR="00BD5A2E" w:rsidRPr="00CE103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и муниципальных программ за 2024</w:t>
      </w:r>
      <w:r w:rsidR="00AF5F57" w:rsidRPr="00CE103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год из 1</w:t>
      </w:r>
      <w:r w:rsidRPr="00CE103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0 муниципальных программ муниципального образования </w:t>
      </w:r>
      <w:proofErr w:type="spellStart"/>
      <w:r w:rsidR="00AF5F57" w:rsidRPr="00CE103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Нарышкинское</w:t>
      </w:r>
      <w:proofErr w:type="spellEnd"/>
      <w:r w:rsidR="00AF5F57" w:rsidRPr="00CE103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Тепло-Огаревского района</w:t>
      </w:r>
    </w:p>
    <w:p w:rsidR="00C51603" w:rsidRPr="00CE1032" w:rsidRDefault="00AF5F57" w:rsidP="00C5160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24"/>
          <w:szCs w:val="24"/>
          <w:lang w:eastAsia="ru-RU"/>
        </w:rPr>
      </w:pPr>
      <w:r w:rsidRPr="00CE103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– </w:t>
      </w:r>
      <w:r w:rsidR="00C51603" w:rsidRPr="00CE103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9 программ реализованы с общей оценкой результативности и эффективности от 0,8 до 1 – признаются положительными, рекомендуются к дальнейшей реализации;</w:t>
      </w:r>
    </w:p>
    <w:p w:rsidR="00C51603" w:rsidRPr="00C51603" w:rsidRDefault="00C51603" w:rsidP="00C51603">
      <w:pPr>
        <w:shd w:val="clear" w:color="auto" w:fill="FFFFFF"/>
        <w:spacing w:after="225" w:line="240" w:lineRule="auto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  <w:r w:rsidRPr="00CE103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– 1 программа реализована с общей оценкой результативности и эффективности </w:t>
      </w:r>
      <w:r w:rsidR="00BD5A2E" w:rsidRPr="00CE103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менее 0,6</w:t>
      </w:r>
      <w:r w:rsidRPr="00CE103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 xml:space="preserve"> – признается </w:t>
      </w:r>
      <w:r w:rsidR="00BD5A2E" w:rsidRPr="00CE103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не</w:t>
      </w:r>
      <w:r w:rsidRPr="00CE1032">
        <w:rPr>
          <w:rFonts w:ascii="Tahoma" w:eastAsia="Times New Roman" w:hAnsi="Tahoma" w:cs="Tahoma"/>
          <w:color w:val="414141"/>
          <w:sz w:val="24"/>
          <w:szCs w:val="24"/>
          <w:lang w:eastAsia="ru-RU"/>
        </w:rPr>
        <w:t>удовлетворительной, рекомендуется к дальнейшей реализации с устранением выявленных недостатков</w:t>
      </w:r>
      <w:r w:rsidRPr="00C51603">
        <w:rPr>
          <w:rFonts w:ascii="Tahoma" w:eastAsia="Times New Roman" w:hAnsi="Tahoma" w:cs="Tahoma"/>
          <w:color w:val="414141"/>
          <w:sz w:val="18"/>
          <w:szCs w:val="18"/>
          <w:lang w:eastAsia="ru-RU"/>
        </w:rPr>
        <w:t>.</w:t>
      </w:r>
    </w:p>
    <w:p w:rsidR="006C6283" w:rsidRDefault="00B46476" w:rsidP="00B46476">
      <w:pPr>
        <w:spacing w:after="0"/>
      </w:pPr>
      <w:r>
        <w:lastRenderedPageBreak/>
        <w:t xml:space="preserve">  Глава администрации </w:t>
      </w:r>
    </w:p>
    <w:p w:rsidR="00B46476" w:rsidRDefault="00B46476" w:rsidP="00B46476">
      <w:pPr>
        <w:spacing w:after="0"/>
      </w:pPr>
      <w:r>
        <w:t xml:space="preserve">  МО </w:t>
      </w:r>
      <w:proofErr w:type="spellStart"/>
      <w:r>
        <w:t>Нарышкинское</w:t>
      </w:r>
      <w:proofErr w:type="spellEnd"/>
      <w:r>
        <w:t xml:space="preserve"> </w:t>
      </w:r>
    </w:p>
    <w:p w:rsidR="00B46476" w:rsidRDefault="00B46476" w:rsidP="00B46476">
      <w:pPr>
        <w:spacing w:after="0"/>
      </w:pPr>
      <w:r>
        <w:t xml:space="preserve">  Тепло-Огаревского района                                                                                </w:t>
      </w:r>
      <w:proofErr w:type="spellStart"/>
      <w:r>
        <w:t>В.Н.Заматаев</w:t>
      </w:r>
      <w:proofErr w:type="spellEnd"/>
      <w:r>
        <w:t xml:space="preserve"> </w:t>
      </w:r>
    </w:p>
    <w:p w:rsidR="00B46476" w:rsidRDefault="00B46476">
      <w:pPr>
        <w:spacing w:after="0"/>
      </w:pPr>
    </w:p>
    <w:p w:rsidR="00B46476" w:rsidRPr="00B46476" w:rsidRDefault="00B464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6476">
        <w:rPr>
          <w:rFonts w:ascii="Times New Roman" w:hAnsi="Times New Roman" w:cs="Times New Roman"/>
          <w:sz w:val="20"/>
          <w:szCs w:val="20"/>
        </w:rPr>
        <w:t>Исполнитель</w:t>
      </w:r>
    </w:p>
    <w:p w:rsidR="00B46476" w:rsidRPr="00B46476" w:rsidRDefault="00B464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6476">
        <w:rPr>
          <w:rFonts w:ascii="Times New Roman" w:hAnsi="Times New Roman" w:cs="Times New Roman"/>
          <w:sz w:val="20"/>
          <w:szCs w:val="20"/>
        </w:rPr>
        <w:t>Короткова Н.С.</w:t>
      </w:r>
    </w:p>
    <w:p w:rsidR="00B46476" w:rsidRPr="00B46476" w:rsidRDefault="00B46476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46476">
        <w:rPr>
          <w:rFonts w:ascii="Times New Roman" w:hAnsi="Times New Roman" w:cs="Times New Roman"/>
          <w:sz w:val="20"/>
          <w:szCs w:val="20"/>
        </w:rPr>
        <w:t>Тел.35-1-36</w:t>
      </w:r>
    </w:p>
    <w:sectPr w:rsidR="00B46476" w:rsidRPr="00B46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F3D"/>
    <w:rsid w:val="00314C6D"/>
    <w:rsid w:val="005F3F3D"/>
    <w:rsid w:val="005F55D7"/>
    <w:rsid w:val="00641C25"/>
    <w:rsid w:val="006C6283"/>
    <w:rsid w:val="00734F71"/>
    <w:rsid w:val="008571CD"/>
    <w:rsid w:val="008B28F6"/>
    <w:rsid w:val="00A370A4"/>
    <w:rsid w:val="00A421B4"/>
    <w:rsid w:val="00AF5F57"/>
    <w:rsid w:val="00B46476"/>
    <w:rsid w:val="00B61E71"/>
    <w:rsid w:val="00B91B92"/>
    <w:rsid w:val="00BD5A2E"/>
    <w:rsid w:val="00C51603"/>
    <w:rsid w:val="00C9751D"/>
    <w:rsid w:val="00CE1032"/>
    <w:rsid w:val="00D17A58"/>
    <w:rsid w:val="00D8519A"/>
    <w:rsid w:val="00E37B9D"/>
    <w:rsid w:val="00F2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1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8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4</cp:revision>
  <dcterms:created xsi:type="dcterms:W3CDTF">2024-01-28T06:23:00Z</dcterms:created>
  <dcterms:modified xsi:type="dcterms:W3CDTF">2025-03-17T11:51:00Z</dcterms:modified>
</cp:coreProperties>
</file>