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52" w:rsidRPr="001A7252" w:rsidRDefault="001A7252" w:rsidP="001A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52">
        <w:rPr>
          <w:rFonts w:ascii="Times New Roman" w:hAnsi="Times New Roman" w:cs="Times New Roman"/>
          <w:b/>
          <w:sz w:val="28"/>
          <w:szCs w:val="28"/>
        </w:rPr>
        <w:t>Правительством Российской Федерации утверждены обязанности исполнителей оказывающих услуги питания детей</w:t>
      </w:r>
    </w:p>
    <w:p w:rsidR="001A7252" w:rsidRPr="001A7252" w:rsidRDefault="001A7252" w:rsidP="001A725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A7252">
        <w:rPr>
          <w:rFonts w:ascii="Times New Roman" w:hAnsi="Times New Roman" w:cs="Times New Roman"/>
          <w:sz w:val="28"/>
        </w:rPr>
        <w:t>Постановлением Правительства РФ от 29.03.2023 № 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 установлено, что исполнитель услуг питания школьников должен согласовывать с заказчиком меню для каждой возрастной группы детей. Запрещено исключать горячее питание. От каждой партии приготовленной еды должна отбираться суточная проба.</w:t>
      </w:r>
    </w:p>
    <w:p w:rsidR="001A7252" w:rsidRPr="001A7252" w:rsidRDefault="001A7252" w:rsidP="001A725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A7252">
        <w:rPr>
          <w:rFonts w:ascii="Times New Roman" w:hAnsi="Times New Roman" w:cs="Times New Roman"/>
          <w:sz w:val="28"/>
        </w:rPr>
        <w:t>Региональным заказчикам услуг школьного питания рекомендовано учитывать социально-демографические факторы, национальные, конфессиональные и местные особенности питания населения.</w:t>
      </w:r>
    </w:p>
    <w:p w:rsidR="001A7252" w:rsidRDefault="001A7252" w:rsidP="001A725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A7252">
        <w:rPr>
          <w:rFonts w:ascii="Times New Roman" w:hAnsi="Times New Roman" w:cs="Times New Roman"/>
          <w:sz w:val="28"/>
        </w:rPr>
        <w:t>Постановление вступает в силу с 1 мая 2023 года.</w:t>
      </w:r>
    </w:p>
    <w:p w:rsidR="001A7252" w:rsidRPr="001A7252" w:rsidRDefault="001A7252" w:rsidP="001A725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1BBB" w:rsidRPr="001A7252" w:rsidRDefault="001A7252" w:rsidP="001A7252">
      <w:pPr>
        <w:pStyle w:val="a3"/>
        <w:jc w:val="both"/>
        <w:rPr>
          <w:rFonts w:ascii="Times New Roman" w:hAnsi="Times New Roman" w:cs="Times New Roman"/>
          <w:sz w:val="28"/>
        </w:rPr>
      </w:pPr>
      <w:r w:rsidRPr="001A7252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971BBB" w:rsidRPr="001A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43"/>
    <w:rsid w:val="001A7252"/>
    <w:rsid w:val="00471C43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2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2023-05-21T19:19:00Z</dcterms:created>
  <dcterms:modified xsi:type="dcterms:W3CDTF">2023-05-21T19:22:00Z</dcterms:modified>
</cp:coreProperties>
</file>