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B62EDD" w:rsidRDefault="00D50CCF" w:rsidP="00B62EDD">
      <w:pPr>
        <w:pStyle w:val="1"/>
        <w:jc w:val="center"/>
        <w:rPr>
          <w:b w:val="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2748915</wp:posOffset>
            </wp:positionH>
            <wp:positionV relativeFrom="paragraph">
              <wp:posOffset>3810</wp:posOffset>
            </wp:positionV>
            <wp:extent cx="438150" cy="558800"/>
            <wp:effectExtent l="0" t="0" r="0" b="0"/>
            <wp:wrapSquare wrapText="left"/>
            <wp:docPr id="2" name="Рисунок 2"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епло-Огаревский р-н(герб)ч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58800"/>
                    </a:xfrm>
                    <a:prstGeom prst="rect">
                      <a:avLst/>
                    </a:prstGeom>
                    <a:noFill/>
                  </pic:spPr>
                </pic:pic>
              </a:graphicData>
            </a:graphic>
            <wp14:sizeRelH relativeFrom="page">
              <wp14:pctWidth>0</wp14:pctWidth>
            </wp14:sizeRelH>
            <wp14:sizeRelV relativeFrom="page">
              <wp14:pctHeight>0</wp14:pctHeight>
            </wp14:sizeRelV>
          </wp:anchor>
        </w:drawing>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Default="00786FAD" w:rsidP="00B62EDD">
      <w:pPr>
        <w:spacing w:line="360" w:lineRule="auto"/>
        <w:jc w:val="center"/>
        <w:rPr>
          <w:b/>
          <w:sz w:val="28"/>
        </w:rPr>
      </w:pPr>
    </w:p>
    <w:p w:rsidR="00786FAD" w:rsidRDefault="00786FAD" w:rsidP="00B62EDD">
      <w:pPr>
        <w:spacing w:line="360" w:lineRule="auto"/>
        <w:jc w:val="center"/>
        <w:rPr>
          <w:b/>
          <w:sz w:val="28"/>
        </w:rPr>
      </w:pPr>
      <w:r>
        <w:rPr>
          <w:b/>
          <w:sz w:val="28"/>
        </w:rPr>
        <w:t>РЕШЕНИЕ</w:t>
      </w:r>
    </w:p>
    <w:p w:rsidR="00786FAD" w:rsidRDefault="00786FAD" w:rsidP="00B62EDD">
      <w:pPr>
        <w:spacing w:line="360" w:lineRule="auto"/>
        <w:jc w:val="center"/>
        <w:rPr>
          <w:b/>
        </w:rPr>
      </w:pPr>
    </w:p>
    <w:p w:rsidR="00786FAD" w:rsidRDefault="00786FAD" w:rsidP="00567524">
      <w:pPr>
        <w:pStyle w:val="1"/>
        <w:jc w:val="center"/>
        <w:rPr>
          <w:sz w:val="24"/>
          <w:szCs w:val="24"/>
        </w:rPr>
      </w:pPr>
      <w:r w:rsidRPr="00D57975">
        <w:t xml:space="preserve">от </w:t>
      </w:r>
      <w:r>
        <w:t xml:space="preserve"> </w:t>
      </w:r>
      <w:r w:rsidR="00531331">
        <w:t>27.02.</w:t>
      </w:r>
      <w:r w:rsidR="00A621E1">
        <w:t xml:space="preserve"> 2019</w:t>
      </w:r>
      <w:r>
        <w:t xml:space="preserve">                                                                           </w:t>
      </w:r>
      <w:r w:rsidRPr="00D57975">
        <w:t xml:space="preserve">№ </w:t>
      </w:r>
      <w:r w:rsidR="00531331">
        <w:t>9-2</w:t>
      </w:r>
    </w:p>
    <w:p w:rsidR="00786FAD" w:rsidRDefault="00786FAD" w:rsidP="00567524">
      <w:pPr>
        <w:rPr>
          <w:b/>
          <w:sz w:val="28"/>
          <w:szCs w:val="28"/>
        </w:rPr>
      </w:pPr>
    </w:p>
    <w:p w:rsidR="00786FAD" w:rsidRDefault="00786FAD" w:rsidP="00567524">
      <w:pPr>
        <w:rPr>
          <w:b/>
          <w:sz w:val="28"/>
          <w:szCs w:val="28"/>
        </w:rPr>
      </w:pPr>
    </w:p>
    <w:p w:rsidR="00786FAD" w:rsidRDefault="00786FAD" w:rsidP="00567524">
      <w:pPr>
        <w:rPr>
          <w:b/>
          <w:sz w:val="28"/>
          <w:szCs w:val="28"/>
        </w:rPr>
      </w:pPr>
    </w:p>
    <w:p w:rsidR="00786FAD" w:rsidRDefault="00786FAD" w:rsidP="004650CF">
      <w:pPr>
        <w:shd w:val="clear" w:color="auto" w:fill="FFFFFF"/>
        <w:ind w:right="10"/>
        <w:jc w:val="center"/>
        <w:rPr>
          <w:b/>
          <w:bCs/>
          <w:spacing w:val="-2"/>
          <w:sz w:val="28"/>
          <w:szCs w:val="28"/>
        </w:rPr>
      </w:pPr>
      <w:bookmarkStart w:id="1" w:name="sub_4"/>
      <w:r>
        <w:rPr>
          <w:b/>
          <w:bCs/>
          <w:spacing w:val="-2"/>
          <w:sz w:val="28"/>
          <w:szCs w:val="28"/>
        </w:rPr>
        <w:t xml:space="preserve">Об отчете главы администрации </w:t>
      </w:r>
    </w:p>
    <w:p w:rsidR="00786FAD" w:rsidRDefault="00786FAD" w:rsidP="004650CF">
      <w:pPr>
        <w:shd w:val="clear" w:color="auto" w:fill="FFFFFF"/>
        <w:ind w:right="10"/>
        <w:jc w:val="center"/>
      </w:pPr>
      <w:r>
        <w:rPr>
          <w:b/>
          <w:bCs/>
          <w:spacing w:val="-2"/>
          <w:sz w:val="28"/>
          <w:szCs w:val="28"/>
        </w:rPr>
        <w:t xml:space="preserve"> муниципального образования  Тепло-Огаревский район</w:t>
      </w:r>
    </w:p>
    <w:p w:rsidR="00786FAD" w:rsidRDefault="00786FAD" w:rsidP="004650CF">
      <w:pPr>
        <w:shd w:val="clear" w:color="auto" w:fill="FFFFFF"/>
        <w:spacing w:before="638" w:line="322" w:lineRule="exact"/>
        <w:ind w:left="5" w:firstLine="523"/>
        <w:jc w:val="both"/>
      </w:pPr>
      <w:r>
        <w:rPr>
          <w:sz w:val="28"/>
          <w:szCs w:val="28"/>
        </w:rPr>
        <w:t xml:space="preserve"> Заслушав и обсудив отчет главы администрации муниципального образования Тепло-Огаревский район об итогах работы за 201</w:t>
      </w:r>
      <w:r w:rsidR="00A621E1">
        <w:rPr>
          <w:sz w:val="28"/>
          <w:szCs w:val="28"/>
        </w:rPr>
        <w:t>8</w:t>
      </w:r>
      <w:r>
        <w:rPr>
          <w:sz w:val="28"/>
          <w:szCs w:val="28"/>
        </w:rPr>
        <w:t xml:space="preserve"> год, Собрание представителей муниципального образования Тепло-Огаревский район РЕШИЛО:</w:t>
      </w:r>
    </w:p>
    <w:p w:rsidR="00786FAD" w:rsidRDefault="00786FAD" w:rsidP="004650CF">
      <w:pPr>
        <w:shd w:val="clear" w:color="auto" w:fill="FFFFFF"/>
        <w:spacing w:line="322" w:lineRule="exact"/>
        <w:ind w:left="10" w:right="10" w:firstLine="562"/>
        <w:jc w:val="both"/>
        <w:rPr>
          <w:sz w:val="28"/>
          <w:szCs w:val="28"/>
        </w:rPr>
      </w:pPr>
      <w:r>
        <w:rPr>
          <w:sz w:val="28"/>
          <w:szCs w:val="28"/>
        </w:rPr>
        <w:t>1. Отчет главы администрации муниципального образования Тепло-Огаревский район принять к сведению (прилагается).</w:t>
      </w:r>
    </w:p>
    <w:p w:rsidR="00786FAD" w:rsidRPr="00022854" w:rsidRDefault="00786FAD" w:rsidP="004650CF">
      <w:pPr>
        <w:shd w:val="clear" w:color="auto" w:fill="FFFFFF"/>
        <w:spacing w:line="322" w:lineRule="exact"/>
        <w:ind w:left="10" w:right="10" w:firstLine="562"/>
        <w:jc w:val="both"/>
        <w:rPr>
          <w:b/>
          <w:sz w:val="28"/>
          <w:szCs w:val="28"/>
        </w:rPr>
      </w:pPr>
      <w:r>
        <w:rPr>
          <w:sz w:val="28"/>
          <w:szCs w:val="28"/>
        </w:rPr>
        <w:t>2. Признать работу главы администрации муниципального образования Тепло-Огаревский район за 201</w:t>
      </w:r>
      <w:r w:rsidR="00A621E1">
        <w:rPr>
          <w:sz w:val="28"/>
          <w:szCs w:val="28"/>
        </w:rPr>
        <w:t>8</w:t>
      </w:r>
      <w:r>
        <w:rPr>
          <w:sz w:val="28"/>
          <w:szCs w:val="28"/>
        </w:rPr>
        <w:t xml:space="preserve"> год </w:t>
      </w:r>
      <w:r w:rsidR="008F28D8" w:rsidRPr="00531331">
        <w:rPr>
          <w:sz w:val="28"/>
          <w:szCs w:val="28"/>
        </w:rPr>
        <w:t>удовлетворительной</w:t>
      </w:r>
      <w:r w:rsidRPr="00EE6347">
        <w:rPr>
          <w:sz w:val="28"/>
          <w:szCs w:val="28"/>
        </w:rPr>
        <w:t>.</w:t>
      </w:r>
    </w:p>
    <w:p w:rsidR="00786FAD" w:rsidRPr="00A4716C" w:rsidRDefault="00786FAD" w:rsidP="004650CF">
      <w:pPr>
        <w:jc w:val="both"/>
        <w:rPr>
          <w:sz w:val="28"/>
          <w:szCs w:val="28"/>
          <w:u w:val="single"/>
        </w:rPr>
      </w:pPr>
      <w:r>
        <w:rPr>
          <w:sz w:val="28"/>
          <w:szCs w:val="28"/>
        </w:rPr>
        <w:t xml:space="preserve">       3. Разместить  отчет   главы администрации  муниципального образования Тепло-Огаревский район об итогах работы за 201</w:t>
      </w:r>
      <w:r w:rsidR="00A621E1">
        <w:rPr>
          <w:sz w:val="28"/>
          <w:szCs w:val="28"/>
        </w:rPr>
        <w:t>8</w:t>
      </w:r>
      <w:r>
        <w:rPr>
          <w:sz w:val="28"/>
          <w:szCs w:val="28"/>
        </w:rPr>
        <w:t xml:space="preserve"> год в официальном источнике оп</w:t>
      </w:r>
      <w:r w:rsidR="00352F37">
        <w:rPr>
          <w:sz w:val="28"/>
          <w:szCs w:val="28"/>
        </w:rPr>
        <w:t xml:space="preserve">убликования и   на официальном </w:t>
      </w:r>
      <w:r>
        <w:rPr>
          <w:sz w:val="28"/>
          <w:szCs w:val="28"/>
        </w:rPr>
        <w:t>сайте муниципального образования Тепло-Огаревский район.</w:t>
      </w:r>
    </w:p>
    <w:p w:rsidR="00786FAD" w:rsidRDefault="00786FAD" w:rsidP="004650CF">
      <w:pPr>
        <w:shd w:val="clear" w:color="auto" w:fill="FFFFFF"/>
        <w:spacing w:line="322" w:lineRule="exact"/>
        <w:ind w:right="10" w:firstLine="10"/>
        <w:jc w:val="both"/>
        <w:rPr>
          <w:sz w:val="28"/>
          <w:szCs w:val="28"/>
        </w:rPr>
      </w:pPr>
      <w:r>
        <w:rPr>
          <w:sz w:val="28"/>
          <w:szCs w:val="28"/>
        </w:rPr>
        <w:t xml:space="preserve">        4. Настоящее решение вступает в силу  со дня подписания.</w:t>
      </w:r>
    </w:p>
    <w:p w:rsidR="00786FAD" w:rsidRDefault="00786FAD" w:rsidP="004650CF">
      <w:pPr>
        <w:shd w:val="clear" w:color="auto" w:fill="FFFFFF"/>
        <w:spacing w:line="322" w:lineRule="exact"/>
        <w:ind w:right="10" w:firstLine="10"/>
        <w:jc w:val="both"/>
        <w:rPr>
          <w:sz w:val="28"/>
          <w:szCs w:val="28"/>
        </w:rPr>
      </w:pPr>
    </w:p>
    <w:p w:rsidR="00786FAD" w:rsidRDefault="00786FAD" w:rsidP="00F1165C">
      <w:pPr>
        <w:pStyle w:val="ae"/>
        <w:jc w:val="both"/>
        <w:rPr>
          <w:rFonts w:ascii="Times New Roman" w:hAnsi="Times New Roman"/>
          <w:sz w:val="28"/>
          <w:szCs w:val="28"/>
        </w:rPr>
      </w:pPr>
    </w:p>
    <w:p w:rsidR="00786FAD" w:rsidRDefault="00786FAD" w:rsidP="00A9069A">
      <w:pPr>
        <w:ind w:firstLine="708"/>
        <w:jc w:val="both"/>
        <w:rPr>
          <w:sz w:val="28"/>
          <w:szCs w:val="28"/>
        </w:rPr>
      </w:pPr>
    </w:p>
    <w:bookmarkEnd w:id="1"/>
    <w:p w:rsidR="00786FAD" w:rsidRPr="006714E2" w:rsidRDefault="00786FAD" w:rsidP="00567524">
      <w:pPr>
        <w:pStyle w:val="a5"/>
        <w:rPr>
          <w:rStyle w:val="FontStyle11"/>
          <w:sz w:val="28"/>
          <w:szCs w:val="28"/>
        </w:rPr>
      </w:pPr>
      <w:r w:rsidRPr="006714E2">
        <w:rPr>
          <w:rStyle w:val="FontStyle11"/>
          <w:sz w:val="28"/>
          <w:szCs w:val="28"/>
        </w:rPr>
        <w:t xml:space="preserve">                   Глава</w:t>
      </w:r>
    </w:p>
    <w:p w:rsidR="00786FAD" w:rsidRPr="006714E2" w:rsidRDefault="00786FAD" w:rsidP="00567524">
      <w:pPr>
        <w:pStyle w:val="a5"/>
        <w:rPr>
          <w:rStyle w:val="FontStyle11"/>
          <w:sz w:val="28"/>
          <w:szCs w:val="28"/>
        </w:rPr>
      </w:pPr>
      <w:r w:rsidRPr="006714E2">
        <w:rPr>
          <w:rStyle w:val="FontStyle11"/>
          <w:sz w:val="28"/>
          <w:szCs w:val="28"/>
        </w:rPr>
        <w:t>муниципального образования</w:t>
      </w:r>
    </w:p>
    <w:p w:rsidR="00786FAD" w:rsidRDefault="00786FAD" w:rsidP="00687A0E">
      <w:pPr>
        <w:pStyle w:val="a5"/>
        <w:rPr>
          <w:rStyle w:val="FontStyle11"/>
          <w:sz w:val="28"/>
          <w:szCs w:val="28"/>
        </w:rPr>
      </w:pPr>
      <w:r w:rsidRPr="006714E2">
        <w:rPr>
          <w:rStyle w:val="FontStyle11"/>
          <w:sz w:val="28"/>
          <w:szCs w:val="28"/>
        </w:rPr>
        <w:t xml:space="preserve">    Тепло-Огаревский район</w:t>
      </w:r>
      <w:r>
        <w:rPr>
          <w:rStyle w:val="FontStyle11"/>
          <w:sz w:val="28"/>
          <w:szCs w:val="28"/>
        </w:rPr>
        <w:t xml:space="preserve">                             </w:t>
      </w:r>
      <w:r w:rsidRPr="006714E2">
        <w:rPr>
          <w:rStyle w:val="FontStyle11"/>
          <w:sz w:val="28"/>
          <w:szCs w:val="28"/>
        </w:rPr>
        <w:t xml:space="preserve">                 </w:t>
      </w:r>
      <w:r>
        <w:rPr>
          <w:rStyle w:val="FontStyle11"/>
          <w:sz w:val="28"/>
          <w:szCs w:val="28"/>
        </w:rPr>
        <w:t>А.</w:t>
      </w:r>
      <w:r w:rsidR="00A621E1">
        <w:rPr>
          <w:rStyle w:val="FontStyle11"/>
          <w:sz w:val="28"/>
          <w:szCs w:val="28"/>
        </w:rPr>
        <w:t>Ю</w:t>
      </w:r>
      <w:r>
        <w:rPr>
          <w:rStyle w:val="FontStyle11"/>
          <w:sz w:val="28"/>
          <w:szCs w:val="28"/>
        </w:rPr>
        <w:t xml:space="preserve">. </w:t>
      </w:r>
      <w:r w:rsidR="00A621E1">
        <w:rPr>
          <w:rStyle w:val="FontStyle11"/>
          <w:sz w:val="28"/>
          <w:szCs w:val="28"/>
        </w:rPr>
        <w:t>Косарев</w:t>
      </w:r>
    </w:p>
    <w:p w:rsidR="00786FAD" w:rsidRDefault="00786FAD" w:rsidP="00687A0E">
      <w:pPr>
        <w:pStyle w:val="a5"/>
        <w:rPr>
          <w:rStyle w:val="FontStyle11"/>
          <w:sz w:val="28"/>
          <w:szCs w:val="28"/>
        </w:rPr>
      </w:pPr>
    </w:p>
    <w:p w:rsidR="00786FAD" w:rsidRDefault="00786FAD" w:rsidP="00687A0E">
      <w:pPr>
        <w:pStyle w:val="a5"/>
        <w:rPr>
          <w:rStyle w:val="FontStyle11"/>
          <w:sz w:val="28"/>
          <w:szCs w:val="28"/>
        </w:rPr>
      </w:pPr>
    </w:p>
    <w:p w:rsidR="00786FAD" w:rsidRDefault="00786FAD" w:rsidP="00687A0E">
      <w:pPr>
        <w:pStyle w:val="a5"/>
        <w:rPr>
          <w:rStyle w:val="FontStyle11"/>
          <w:sz w:val="28"/>
          <w:szCs w:val="28"/>
        </w:rPr>
      </w:pPr>
    </w:p>
    <w:p w:rsidR="00786FAD" w:rsidRDefault="00786FAD" w:rsidP="00687A0E">
      <w:pPr>
        <w:pStyle w:val="a5"/>
        <w:rPr>
          <w:rStyle w:val="FontStyle11"/>
          <w:sz w:val="28"/>
          <w:szCs w:val="28"/>
        </w:rPr>
      </w:pPr>
    </w:p>
    <w:p w:rsidR="00786FAD" w:rsidRDefault="00786FAD" w:rsidP="00687A0E">
      <w:pPr>
        <w:pStyle w:val="a5"/>
        <w:rPr>
          <w:rStyle w:val="FontStyle11"/>
          <w:sz w:val="28"/>
          <w:szCs w:val="28"/>
        </w:rPr>
      </w:pPr>
    </w:p>
    <w:p w:rsidR="00786FAD" w:rsidRDefault="00786FAD" w:rsidP="00687A0E">
      <w:pPr>
        <w:pStyle w:val="a5"/>
        <w:rPr>
          <w:rStyle w:val="FontStyle11"/>
          <w:sz w:val="28"/>
          <w:szCs w:val="28"/>
        </w:rPr>
      </w:pPr>
    </w:p>
    <w:p w:rsidR="00617AA3" w:rsidRPr="00A621E1" w:rsidRDefault="00617AA3" w:rsidP="00687A0E">
      <w:pPr>
        <w:pStyle w:val="a5"/>
        <w:rPr>
          <w:rStyle w:val="FontStyle11"/>
          <w:sz w:val="28"/>
          <w:szCs w:val="28"/>
        </w:rPr>
      </w:pPr>
    </w:p>
    <w:p w:rsidR="00B87EA4" w:rsidRPr="00A621E1" w:rsidRDefault="00B87EA4" w:rsidP="00687A0E">
      <w:pPr>
        <w:pStyle w:val="a5"/>
        <w:rPr>
          <w:rStyle w:val="FontStyle11"/>
          <w:sz w:val="28"/>
          <w:szCs w:val="28"/>
        </w:rPr>
      </w:pPr>
    </w:p>
    <w:p w:rsidR="00B87EA4" w:rsidRPr="00A621E1" w:rsidRDefault="00B87EA4" w:rsidP="00687A0E">
      <w:pPr>
        <w:pStyle w:val="a5"/>
        <w:rPr>
          <w:rStyle w:val="FontStyle11"/>
          <w:sz w:val="28"/>
          <w:szCs w:val="28"/>
        </w:rPr>
      </w:pPr>
    </w:p>
    <w:p w:rsidR="00B87EA4" w:rsidRPr="00A621E1" w:rsidRDefault="00B87EA4" w:rsidP="00687A0E">
      <w:pPr>
        <w:pStyle w:val="a5"/>
        <w:rPr>
          <w:rStyle w:val="FontStyle11"/>
          <w:sz w:val="28"/>
          <w:szCs w:val="28"/>
        </w:rPr>
      </w:pPr>
    </w:p>
    <w:p w:rsidR="00786FAD" w:rsidRDefault="00786FAD" w:rsidP="00687A0E">
      <w:pPr>
        <w:pStyle w:val="a5"/>
        <w:rPr>
          <w:rStyle w:val="FontStyle11"/>
          <w:sz w:val="28"/>
          <w:szCs w:val="28"/>
        </w:rPr>
      </w:pPr>
    </w:p>
    <w:p w:rsidR="00531331" w:rsidRPr="00445263" w:rsidRDefault="00531331" w:rsidP="00531331">
      <w:pPr>
        <w:jc w:val="right"/>
        <w:rPr>
          <w:rStyle w:val="FontStyle11"/>
          <w:b w:val="0"/>
          <w:sz w:val="28"/>
          <w:szCs w:val="28"/>
        </w:rPr>
      </w:pPr>
      <w:r w:rsidRPr="00445263">
        <w:rPr>
          <w:rStyle w:val="FontStyle11"/>
          <w:b w:val="0"/>
          <w:sz w:val="28"/>
          <w:szCs w:val="28"/>
        </w:rPr>
        <w:lastRenderedPageBreak/>
        <w:t>Приложение</w:t>
      </w:r>
    </w:p>
    <w:p w:rsidR="00531331" w:rsidRPr="00445263" w:rsidRDefault="00531331" w:rsidP="00531331">
      <w:pPr>
        <w:jc w:val="right"/>
        <w:rPr>
          <w:rStyle w:val="FontStyle11"/>
          <w:b w:val="0"/>
          <w:sz w:val="28"/>
          <w:szCs w:val="28"/>
        </w:rPr>
      </w:pPr>
      <w:r w:rsidRPr="00445263">
        <w:rPr>
          <w:rStyle w:val="FontStyle11"/>
          <w:b w:val="0"/>
          <w:sz w:val="28"/>
          <w:szCs w:val="28"/>
        </w:rPr>
        <w:t xml:space="preserve"> к решению Собрания представителей </w:t>
      </w:r>
    </w:p>
    <w:p w:rsidR="00531331" w:rsidRPr="00445263" w:rsidRDefault="00531331" w:rsidP="00531331">
      <w:pPr>
        <w:jc w:val="right"/>
        <w:rPr>
          <w:rStyle w:val="FontStyle11"/>
          <w:b w:val="0"/>
          <w:sz w:val="28"/>
          <w:szCs w:val="28"/>
        </w:rPr>
      </w:pPr>
      <w:r w:rsidRPr="00445263">
        <w:rPr>
          <w:rStyle w:val="FontStyle11"/>
          <w:b w:val="0"/>
          <w:sz w:val="28"/>
          <w:szCs w:val="28"/>
        </w:rPr>
        <w:t xml:space="preserve">муниципального образования </w:t>
      </w:r>
    </w:p>
    <w:p w:rsidR="00531331" w:rsidRPr="00445263" w:rsidRDefault="00531331" w:rsidP="00531331">
      <w:pPr>
        <w:jc w:val="right"/>
        <w:rPr>
          <w:rStyle w:val="FontStyle11"/>
          <w:b w:val="0"/>
          <w:sz w:val="28"/>
          <w:szCs w:val="28"/>
        </w:rPr>
      </w:pPr>
      <w:r w:rsidRPr="00445263">
        <w:rPr>
          <w:rStyle w:val="FontStyle11"/>
          <w:b w:val="0"/>
          <w:sz w:val="28"/>
          <w:szCs w:val="28"/>
        </w:rPr>
        <w:t>Тепло-Огаревский район</w:t>
      </w:r>
    </w:p>
    <w:p w:rsidR="00531331" w:rsidRPr="00445263" w:rsidRDefault="00531331" w:rsidP="00531331">
      <w:pPr>
        <w:jc w:val="right"/>
        <w:rPr>
          <w:rStyle w:val="FontStyle11"/>
          <w:b w:val="0"/>
          <w:sz w:val="28"/>
          <w:szCs w:val="28"/>
        </w:rPr>
      </w:pPr>
    </w:p>
    <w:p w:rsidR="00531331" w:rsidRDefault="00531331" w:rsidP="00531331">
      <w:pPr>
        <w:jc w:val="right"/>
        <w:rPr>
          <w:rStyle w:val="FontStyle11"/>
          <w:b w:val="0"/>
          <w:sz w:val="28"/>
          <w:szCs w:val="28"/>
        </w:rPr>
      </w:pPr>
      <w:r>
        <w:rPr>
          <w:rStyle w:val="FontStyle11"/>
          <w:b w:val="0"/>
          <w:sz w:val="28"/>
          <w:szCs w:val="28"/>
        </w:rPr>
        <w:t>о</w:t>
      </w:r>
      <w:r w:rsidRPr="00445263">
        <w:rPr>
          <w:rStyle w:val="FontStyle11"/>
          <w:b w:val="0"/>
          <w:sz w:val="28"/>
          <w:szCs w:val="28"/>
        </w:rPr>
        <w:t>т</w:t>
      </w:r>
      <w:r>
        <w:rPr>
          <w:rStyle w:val="FontStyle11"/>
          <w:b w:val="0"/>
          <w:sz w:val="28"/>
          <w:szCs w:val="28"/>
        </w:rPr>
        <w:t xml:space="preserve"> 27.02. </w:t>
      </w:r>
      <w:r w:rsidRPr="00445263">
        <w:rPr>
          <w:rStyle w:val="FontStyle11"/>
          <w:b w:val="0"/>
          <w:sz w:val="28"/>
          <w:szCs w:val="28"/>
        </w:rPr>
        <w:t>201</w:t>
      </w:r>
      <w:r>
        <w:rPr>
          <w:rStyle w:val="FontStyle11"/>
          <w:b w:val="0"/>
          <w:sz w:val="28"/>
          <w:szCs w:val="28"/>
        </w:rPr>
        <w:t>9</w:t>
      </w:r>
      <w:r w:rsidRPr="00445263">
        <w:rPr>
          <w:rStyle w:val="FontStyle11"/>
          <w:b w:val="0"/>
          <w:sz w:val="28"/>
          <w:szCs w:val="28"/>
        </w:rPr>
        <w:t xml:space="preserve"> № </w:t>
      </w:r>
      <w:r>
        <w:rPr>
          <w:rStyle w:val="FontStyle11"/>
          <w:b w:val="0"/>
          <w:sz w:val="28"/>
          <w:szCs w:val="28"/>
        </w:rPr>
        <w:t>9- 2</w:t>
      </w:r>
    </w:p>
    <w:p w:rsidR="00531331" w:rsidRDefault="00531331" w:rsidP="00531331">
      <w:pPr>
        <w:jc w:val="right"/>
        <w:rPr>
          <w:rStyle w:val="FontStyle11"/>
          <w:b w:val="0"/>
          <w:sz w:val="28"/>
          <w:szCs w:val="28"/>
        </w:rPr>
      </w:pPr>
    </w:p>
    <w:p w:rsidR="00531331" w:rsidRDefault="00531331" w:rsidP="00531331">
      <w:pPr>
        <w:pStyle w:val="22"/>
        <w:shd w:val="clear" w:color="auto" w:fill="auto"/>
        <w:spacing w:line="240" w:lineRule="auto"/>
        <w:ind w:firstLine="0"/>
        <w:rPr>
          <w:sz w:val="28"/>
          <w:szCs w:val="28"/>
        </w:rPr>
      </w:pPr>
      <w:r w:rsidRPr="009C1E34">
        <w:rPr>
          <w:sz w:val="28"/>
          <w:szCs w:val="28"/>
        </w:rPr>
        <w:t>Отчет</w:t>
      </w:r>
    </w:p>
    <w:p w:rsidR="00531331" w:rsidRDefault="00531331" w:rsidP="00531331">
      <w:pPr>
        <w:pStyle w:val="22"/>
        <w:shd w:val="clear" w:color="auto" w:fill="auto"/>
        <w:spacing w:line="240" w:lineRule="auto"/>
        <w:ind w:firstLine="0"/>
        <w:rPr>
          <w:sz w:val="28"/>
          <w:szCs w:val="28"/>
        </w:rPr>
      </w:pPr>
      <w:r w:rsidRPr="009C1E34">
        <w:rPr>
          <w:sz w:val="28"/>
          <w:szCs w:val="28"/>
        </w:rPr>
        <w:t xml:space="preserve"> главы администрации муниципального образования </w:t>
      </w:r>
    </w:p>
    <w:p w:rsidR="00531331" w:rsidRDefault="00531331" w:rsidP="00531331">
      <w:pPr>
        <w:pStyle w:val="22"/>
        <w:shd w:val="clear" w:color="auto" w:fill="auto"/>
        <w:spacing w:line="240" w:lineRule="auto"/>
        <w:ind w:firstLine="0"/>
        <w:rPr>
          <w:sz w:val="28"/>
          <w:szCs w:val="28"/>
        </w:rPr>
      </w:pPr>
      <w:r w:rsidRPr="009C1E34">
        <w:rPr>
          <w:sz w:val="28"/>
          <w:szCs w:val="28"/>
        </w:rPr>
        <w:t>Тепло-Огаревский район А.А.</w:t>
      </w:r>
      <w:r>
        <w:rPr>
          <w:sz w:val="28"/>
          <w:szCs w:val="28"/>
        </w:rPr>
        <w:t xml:space="preserve"> </w:t>
      </w:r>
      <w:r w:rsidRPr="009C1E34">
        <w:rPr>
          <w:sz w:val="28"/>
          <w:szCs w:val="28"/>
        </w:rPr>
        <w:t xml:space="preserve">Фитисова о своей деятельности и деятельности администрации муниципального образования </w:t>
      </w:r>
    </w:p>
    <w:p w:rsidR="00531331" w:rsidRPr="009C1E34" w:rsidRDefault="00531331" w:rsidP="00531331">
      <w:pPr>
        <w:pStyle w:val="22"/>
        <w:shd w:val="clear" w:color="auto" w:fill="auto"/>
        <w:spacing w:line="240" w:lineRule="auto"/>
        <w:ind w:firstLine="0"/>
        <w:rPr>
          <w:sz w:val="28"/>
          <w:szCs w:val="28"/>
        </w:rPr>
      </w:pPr>
      <w:r w:rsidRPr="009C1E34">
        <w:rPr>
          <w:sz w:val="28"/>
          <w:szCs w:val="28"/>
        </w:rPr>
        <w:t xml:space="preserve">Тепло-Огаревский район за 2018 год </w:t>
      </w:r>
    </w:p>
    <w:p w:rsidR="00531331" w:rsidRPr="009C1E34" w:rsidRDefault="00531331" w:rsidP="00531331">
      <w:pPr>
        <w:pStyle w:val="22"/>
        <w:shd w:val="clear" w:color="auto" w:fill="auto"/>
        <w:spacing w:line="240" w:lineRule="auto"/>
        <w:ind w:firstLine="0"/>
        <w:rPr>
          <w:sz w:val="28"/>
          <w:szCs w:val="28"/>
        </w:rPr>
      </w:pPr>
      <w:r w:rsidRPr="009C1E34">
        <w:rPr>
          <w:sz w:val="28"/>
          <w:szCs w:val="28"/>
        </w:rPr>
        <w:t xml:space="preserve">   </w:t>
      </w:r>
    </w:p>
    <w:p w:rsidR="00531331" w:rsidRPr="009C1E34" w:rsidRDefault="00531331" w:rsidP="00531331">
      <w:pPr>
        <w:shd w:val="clear" w:color="auto" w:fill="FFFFFF"/>
        <w:rPr>
          <w:sz w:val="28"/>
          <w:szCs w:val="28"/>
        </w:rPr>
      </w:pPr>
      <w:r w:rsidRPr="009C1E34">
        <w:rPr>
          <w:sz w:val="28"/>
          <w:szCs w:val="28"/>
        </w:rPr>
        <w:t xml:space="preserve">                                         Уважаемые депутаты, присутствующие!</w:t>
      </w:r>
    </w:p>
    <w:p w:rsidR="00531331" w:rsidRPr="009C1E34" w:rsidRDefault="00531331" w:rsidP="00531331">
      <w:pPr>
        <w:shd w:val="clear" w:color="auto" w:fill="FFFFFF"/>
        <w:rPr>
          <w:sz w:val="28"/>
          <w:szCs w:val="28"/>
        </w:rPr>
      </w:pPr>
    </w:p>
    <w:p w:rsidR="00531331" w:rsidRPr="009C1E34" w:rsidRDefault="00531331" w:rsidP="00531331">
      <w:pPr>
        <w:shd w:val="clear" w:color="auto" w:fill="FFFFFF"/>
        <w:spacing w:line="360" w:lineRule="exact"/>
        <w:jc w:val="both"/>
        <w:rPr>
          <w:sz w:val="28"/>
          <w:szCs w:val="28"/>
        </w:rPr>
      </w:pPr>
      <w:r w:rsidRPr="00751F24">
        <w:rPr>
          <w:bCs/>
          <w:sz w:val="28"/>
          <w:szCs w:val="28"/>
        </w:rPr>
        <w:t xml:space="preserve">            В соответствии с Уставом муниципального образования Тепло-Огаревский район представляю отчет о своей деятельности и деятельности администрации за 2018 год.</w:t>
      </w:r>
      <w:r w:rsidRPr="00751F24">
        <w:rPr>
          <w:color w:val="333333"/>
          <w:sz w:val="28"/>
          <w:szCs w:val="28"/>
        </w:rPr>
        <w:t xml:space="preserve"> </w:t>
      </w:r>
      <w:r w:rsidRPr="00751F24">
        <w:rPr>
          <w:sz w:val="28"/>
          <w:szCs w:val="28"/>
        </w:rPr>
        <w:t>Ежегодный отчет</w:t>
      </w:r>
      <w:r>
        <w:rPr>
          <w:sz w:val="28"/>
          <w:szCs w:val="28"/>
        </w:rPr>
        <w:t xml:space="preserve"> </w:t>
      </w:r>
      <w:r w:rsidRPr="00751F24">
        <w:rPr>
          <w:sz w:val="28"/>
          <w:szCs w:val="28"/>
        </w:rPr>
        <w:t>– это не только обязательная норма, предусмотренная</w:t>
      </w:r>
      <w:r>
        <w:rPr>
          <w:sz w:val="28"/>
          <w:szCs w:val="28"/>
        </w:rPr>
        <w:t xml:space="preserve"> </w:t>
      </w:r>
      <w:r w:rsidRPr="009C1E34">
        <w:rPr>
          <w:sz w:val="28"/>
          <w:szCs w:val="28"/>
        </w:rPr>
        <w:t>законодательством о местном самоуправлении, а, прежде всего, открытый диалог с</w:t>
      </w:r>
      <w:r>
        <w:rPr>
          <w:sz w:val="28"/>
          <w:szCs w:val="28"/>
        </w:rPr>
        <w:t xml:space="preserve"> </w:t>
      </w:r>
      <w:r w:rsidRPr="009C1E34">
        <w:rPr>
          <w:sz w:val="28"/>
          <w:szCs w:val="28"/>
        </w:rPr>
        <w:t>депутатами Собрания представителей муниципального образования,  а в их лице с жителями района, представителями предприятий и учреждений, общественных и политических организаций.</w:t>
      </w:r>
    </w:p>
    <w:p w:rsidR="00531331" w:rsidRPr="009C1E34" w:rsidRDefault="00531331" w:rsidP="00531331">
      <w:pPr>
        <w:shd w:val="clear" w:color="auto" w:fill="FFFFFF"/>
        <w:spacing w:line="360" w:lineRule="exact"/>
        <w:jc w:val="both"/>
        <w:rPr>
          <w:color w:val="333333"/>
          <w:sz w:val="28"/>
          <w:szCs w:val="28"/>
        </w:rPr>
      </w:pPr>
      <w:r w:rsidRPr="009C1E34">
        <w:rPr>
          <w:color w:val="333333"/>
          <w:sz w:val="28"/>
          <w:szCs w:val="28"/>
        </w:rPr>
        <w:t xml:space="preserve">     </w:t>
      </w:r>
      <w:r>
        <w:rPr>
          <w:color w:val="333333"/>
          <w:sz w:val="28"/>
          <w:szCs w:val="28"/>
        </w:rPr>
        <w:tab/>
      </w:r>
      <w:r w:rsidRPr="009C1E34">
        <w:rPr>
          <w:color w:val="333333"/>
          <w:sz w:val="28"/>
          <w:szCs w:val="28"/>
        </w:rPr>
        <w:t>Основной стратегической целью администрации муниципального образ</w:t>
      </w:r>
      <w:r>
        <w:rPr>
          <w:color w:val="333333"/>
          <w:sz w:val="28"/>
          <w:szCs w:val="28"/>
        </w:rPr>
        <w:t xml:space="preserve">ования было и остается улучшение качества жизни населения </w:t>
      </w:r>
      <w:r w:rsidRPr="009C1E34">
        <w:rPr>
          <w:color w:val="333333"/>
          <w:sz w:val="28"/>
          <w:szCs w:val="28"/>
        </w:rPr>
        <w:t xml:space="preserve"> района за счет бесперебойного функционирования всех систем жизнеобеспечения и их дальнейшего развития, социальной стабильности, сбалансированности бюджета района, повышения эффективности бюджетных расходов и исполнения расходных обязательств муниципа</w:t>
      </w:r>
      <w:r>
        <w:rPr>
          <w:color w:val="333333"/>
          <w:sz w:val="28"/>
          <w:szCs w:val="28"/>
        </w:rPr>
        <w:t xml:space="preserve">льного образования. Работа </w:t>
      </w:r>
      <w:r w:rsidRPr="009C1E34">
        <w:rPr>
          <w:color w:val="333333"/>
          <w:sz w:val="28"/>
          <w:szCs w:val="28"/>
        </w:rPr>
        <w:t xml:space="preserve"> администрац</w:t>
      </w:r>
      <w:r>
        <w:rPr>
          <w:color w:val="333333"/>
          <w:sz w:val="28"/>
          <w:szCs w:val="28"/>
        </w:rPr>
        <w:t xml:space="preserve">ии была направлена на повышение </w:t>
      </w:r>
      <w:r w:rsidRPr="009C1E34">
        <w:rPr>
          <w:color w:val="333333"/>
          <w:sz w:val="28"/>
          <w:szCs w:val="28"/>
        </w:rPr>
        <w:t xml:space="preserve">эффективности деятельности органов местного самоуправления района. </w:t>
      </w:r>
    </w:p>
    <w:p w:rsidR="00531331" w:rsidRPr="009C1E34" w:rsidRDefault="00531331" w:rsidP="00531331">
      <w:pPr>
        <w:shd w:val="clear" w:color="auto" w:fill="FFFFFF"/>
        <w:spacing w:line="360" w:lineRule="exact"/>
        <w:jc w:val="both"/>
        <w:rPr>
          <w:sz w:val="28"/>
          <w:szCs w:val="28"/>
        </w:rPr>
      </w:pPr>
      <w:r w:rsidRPr="009C1E34">
        <w:rPr>
          <w:color w:val="333333"/>
          <w:sz w:val="28"/>
          <w:szCs w:val="28"/>
        </w:rPr>
        <w:t xml:space="preserve">         Главными политическими событиями начала 2018 года стали выборы Президента Российской Федерации  и выборы депутатов представительных органов местного самоуправления поселений района. Мы сумели обеспечить свободное волеизъявление наших жит</w:t>
      </w:r>
      <w:r>
        <w:rPr>
          <w:color w:val="333333"/>
          <w:sz w:val="28"/>
          <w:szCs w:val="28"/>
        </w:rPr>
        <w:t>елей</w:t>
      </w:r>
      <w:r w:rsidRPr="009C1E34">
        <w:rPr>
          <w:color w:val="333333"/>
          <w:sz w:val="28"/>
          <w:szCs w:val="28"/>
        </w:rPr>
        <w:t xml:space="preserve">. </w:t>
      </w:r>
      <w:r w:rsidRPr="009C1E34">
        <w:rPr>
          <w:sz w:val="28"/>
          <w:szCs w:val="28"/>
        </w:rPr>
        <w:t>Избиратели  проявили высокую активность и вновь продемонстрировали гражданскую зрелость.</w:t>
      </w:r>
    </w:p>
    <w:p w:rsidR="00531331" w:rsidRPr="009C1E34" w:rsidRDefault="00531331" w:rsidP="00531331">
      <w:pPr>
        <w:shd w:val="clear" w:color="auto" w:fill="FFFFFF"/>
        <w:tabs>
          <w:tab w:val="left" w:pos="709"/>
        </w:tabs>
        <w:spacing w:line="360" w:lineRule="exact"/>
        <w:jc w:val="both"/>
        <w:rPr>
          <w:color w:val="333333"/>
          <w:sz w:val="28"/>
          <w:szCs w:val="28"/>
        </w:rPr>
      </w:pPr>
      <w:r w:rsidRPr="009C1E34">
        <w:rPr>
          <w:sz w:val="28"/>
          <w:szCs w:val="28"/>
        </w:rPr>
        <w:t xml:space="preserve">        </w:t>
      </w:r>
      <w:r>
        <w:rPr>
          <w:sz w:val="28"/>
          <w:szCs w:val="28"/>
        </w:rPr>
        <w:tab/>
      </w:r>
      <w:r w:rsidRPr="009C1E34">
        <w:rPr>
          <w:sz w:val="28"/>
          <w:szCs w:val="28"/>
        </w:rPr>
        <w:t>Выражаю искреннюю благодарность всем, кто участвовал в подготовке и</w:t>
      </w:r>
      <w:r>
        <w:rPr>
          <w:sz w:val="28"/>
          <w:szCs w:val="28"/>
        </w:rPr>
        <w:t xml:space="preserve"> </w:t>
      </w:r>
      <w:r w:rsidRPr="009C1E34">
        <w:rPr>
          <w:sz w:val="28"/>
          <w:szCs w:val="28"/>
        </w:rPr>
        <w:t>проведении</w:t>
      </w:r>
      <w:r>
        <w:rPr>
          <w:sz w:val="28"/>
          <w:szCs w:val="28"/>
        </w:rPr>
        <w:t xml:space="preserve"> избирательных кампаний: </w:t>
      </w:r>
      <w:r w:rsidRPr="009C1E34">
        <w:rPr>
          <w:sz w:val="28"/>
          <w:szCs w:val="28"/>
        </w:rPr>
        <w:t>членам территориальной и участковых избирательных комиссий, сотрудникам правоохранительных органов, руководителям ресурсоснабжающих</w:t>
      </w:r>
      <w:r>
        <w:rPr>
          <w:sz w:val="28"/>
          <w:szCs w:val="28"/>
        </w:rPr>
        <w:t xml:space="preserve"> </w:t>
      </w:r>
      <w:r w:rsidRPr="009C1E34">
        <w:rPr>
          <w:sz w:val="28"/>
          <w:szCs w:val="28"/>
        </w:rPr>
        <w:t>организаций, коммунальных служб, работникам администраций.</w:t>
      </w:r>
      <w:r w:rsidRPr="009C1E34">
        <w:rPr>
          <w:color w:val="333333"/>
          <w:sz w:val="28"/>
          <w:szCs w:val="28"/>
        </w:rPr>
        <w:t xml:space="preserve"> </w:t>
      </w:r>
    </w:p>
    <w:p w:rsidR="00531331" w:rsidRPr="009C1E34" w:rsidRDefault="00531331" w:rsidP="00531331">
      <w:pPr>
        <w:shd w:val="clear" w:color="auto" w:fill="FFFFFF"/>
        <w:tabs>
          <w:tab w:val="left" w:pos="709"/>
        </w:tabs>
        <w:spacing w:line="360" w:lineRule="exact"/>
        <w:jc w:val="both"/>
        <w:rPr>
          <w:color w:val="333333"/>
          <w:sz w:val="28"/>
          <w:szCs w:val="28"/>
        </w:rPr>
      </w:pPr>
      <w:r w:rsidRPr="009C1E34">
        <w:rPr>
          <w:color w:val="333333"/>
          <w:sz w:val="28"/>
          <w:szCs w:val="28"/>
        </w:rPr>
        <w:t xml:space="preserve">     </w:t>
      </w:r>
      <w:r>
        <w:rPr>
          <w:color w:val="333333"/>
          <w:sz w:val="28"/>
          <w:szCs w:val="28"/>
        </w:rPr>
        <w:tab/>
      </w:r>
      <w:r w:rsidRPr="009C1E34">
        <w:rPr>
          <w:color w:val="333333"/>
          <w:sz w:val="28"/>
          <w:szCs w:val="28"/>
        </w:rPr>
        <w:t xml:space="preserve">Подводя итоги 2018 года, хочется отметить, что положительная динамика развития сохранена, наблюдается рост основных показателей, не допущено снижения уровня доходов населения, стабильно выплачивается заработная плата, все основные предприятия и учреждения района </w:t>
      </w:r>
      <w:r w:rsidRPr="009C1E34">
        <w:rPr>
          <w:color w:val="333333"/>
          <w:sz w:val="28"/>
          <w:szCs w:val="28"/>
        </w:rPr>
        <w:lastRenderedPageBreak/>
        <w:t>функционируют в рабочем режиме. В целях обеспечения экономической, социальной и финансовой стабильности в районе проводилась взвешенная бюджетная политика, направленная на реализацию мер по сохранению и увеличению налогового потенциала; обеспечение сбалансированности бюджетной системы  с целью безусловного исполнения действующих расходных обязательств; повышения доступности и качества муниципальных услуг.</w:t>
      </w:r>
    </w:p>
    <w:p w:rsidR="00531331" w:rsidRPr="00F25F82" w:rsidRDefault="00531331" w:rsidP="00531331">
      <w:pPr>
        <w:tabs>
          <w:tab w:val="left" w:pos="709"/>
        </w:tabs>
        <w:spacing w:line="360" w:lineRule="exact"/>
        <w:jc w:val="both"/>
        <w:rPr>
          <w:sz w:val="28"/>
          <w:szCs w:val="28"/>
        </w:rPr>
      </w:pPr>
      <w:r w:rsidRPr="009C1E34">
        <w:rPr>
          <w:sz w:val="28"/>
          <w:szCs w:val="28"/>
        </w:rPr>
        <w:t xml:space="preserve">        </w:t>
      </w:r>
      <w:r>
        <w:rPr>
          <w:sz w:val="28"/>
          <w:szCs w:val="28"/>
        </w:rPr>
        <w:t xml:space="preserve">   </w:t>
      </w:r>
      <w:r w:rsidRPr="00531331">
        <w:rPr>
          <w:sz w:val="28"/>
          <w:szCs w:val="28"/>
        </w:rPr>
        <w:t>За 2018 год  доходная часть  </w:t>
      </w:r>
      <w:r w:rsidRPr="00531331">
        <w:rPr>
          <w:bCs/>
          <w:iCs/>
          <w:sz w:val="28"/>
          <w:szCs w:val="28"/>
        </w:rPr>
        <w:t>консолидированного</w:t>
      </w:r>
      <w:r w:rsidRPr="00531331">
        <w:rPr>
          <w:sz w:val="28"/>
          <w:szCs w:val="28"/>
        </w:rPr>
        <w:t xml:space="preserve">  </w:t>
      </w:r>
      <w:r w:rsidRPr="00531331">
        <w:rPr>
          <w:bCs/>
          <w:iCs/>
          <w:sz w:val="28"/>
          <w:szCs w:val="28"/>
        </w:rPr>
        <w:t>бюджета</w:t>
      </w:r>
      <w:r w:rsidRPr="00531331">
        <w:rPr>
          <w:sz w:val="28"/>
          <w:szCs w:val="28"/>
        </w:rPr>
        <w:t> муниципального</w:t>
      </w:r>
      <w:r w:rsidRPr="00F25F82">
        <w:rPr>
          <w:sz w:val="28"/>
          <w:szCs w:val="28"/>
        </w:rPr>
        <w:t xml:space="preserve"> образования Тепло-Огаревский район исполнена на 94,1%.  При плане 396</w:t>
      </w:r>
      <w:r>
        <w:rPr>
          <w:sz w:val="28"/>
          <w:szCs w:val="28"/>
        </w:rPr>
        <w:t>,7</w:t>
      </w:r>
      <w:r w:rsidRPr="00F25F82">
        <w:rPr>
          <w:sz w:val="28"/>
          <w:szCs w:val="28"/>
        </w:rPr>
        <w:t> млн. руб. исполнение составило 373</w:t>
      </w:r>
      <w:r>
        <w:rPr>
          <w:sz w:val="28"/>
          <w:szCs w:val="28"/>
        </w:rPr>
        <w:t xml:space="preserve">,4 млн. </w:t>
      </w:r>
      <w:r w:rsidRPr="00F25F82">
        <w:rPr>
          <w:sz w:val="28"/>
          <w:szCs w:val="28"/>
        </w:rPr>
        <w:t>руб.,  по налоговым и неналоговым доходам бюджет  исполнен на 100,5% -  при плане 132</w:t>
      </w:r>
      <w:r>
        <w:rPr>
          <w:sz w:val="28"/>
          <w:szCs w:val="28"/>
        </w:rPr>
        <w:t>,7 млн.</w:t>
      </w:r>
      <w:r w:rsidRPr="00F25F82">
        <w:rPr>
          <w:sz w:val="28"/>
          <w:szCs w:val="28"/>
        </w:rPr>
        <w:t xml:space="preserve"> руб. поступления составили 133</w:t>
      </w:r>
      <w:r>
        <w:rPr>
          <w:sz w:val="28"/>
          <w:szCs w:val="28"/>
        </w:rPr>
        <w:t xml:space="preserve">,5 млн. </w:t>
      </w:r>
      <w:r w:rsidRPr="00F25F82">
        <w:rPr>
          <w:sz w:val="28"/>
          <w:szCs w:val="28"/>
        </w:rPr>
        <w:t>руб. В сравнении с прошлым годом произошло снижение доходов налоговых и неналоговых на 6</w:t>
      </w:r>
      <w:r>
        <w:rPr>
          <w:sz w:val="28"/>
          <w:szCs w:val="28"/>
        </w:rPr>
        <w:t>,7</w:t>
      </w:r>
      <w:r w:rsidRPr="00F25F82">
        <w:rPr>
          <w:sz w:val="28"/>
          <w:szCs w:val="28"/>
        </w:rPr>
        <w:t xml:space="preserve"> млн. </w:t>
      </w:r>
      <w:r>
        <w:rPr>
          <w:sz w:val="28"/>
          <w:szCs w:val="28"/>
        </w:rPr>
        <w:t>руб.</w:t>
      </w:r>
      <w:r w:rsidRPr="00F25F82">
        <w:rPr>
          <w:sz w:val="28"/>
          <w:szCs w:val="28"/>
        </w:rPr>
        <w:t xml:space="preserve"> за счет уменьшения доходов от  продажи земельных участков сельхозназначения.</w:t>
      </w:r>
    </w:p>
    <w:p w:rsidR="00531331" w:rsidRPr="009C1E34" w:rsidRDefault="00531331" w:rsidP="00531331">
      <w:pPr>
        <w:spacing w:line="360" w:lineRule="exact"/>
        <w:ind w:firstLine="709"/>
        <w:jc w:val="both"/>
        <w:rPr>
          <w:sz w:val="28"/>
          <w:szCs w:val="28"/>
        </w:rPr>
      </w:pPr>
      <w:r w:rsidRPr="00F25F82">
        <w:rPr>
          <w:sz w:val="28"/>
          <w:szCs w:val="28"/>
        </w:rPr>
        <w:t> Расходы  консолидированного бюджета со</w:t>
      </w:r>
      <w:r>
        <w:rPr>
          <w:sz w:val="28"/>
          <w:szCs w:val="28"/>
        </w:rPr>
        <w:t xml:space="preserve">ставили 376,9 млн.  руб. при плане 411 млн. </w:t>
      </w:r>
      <w:r w:rsidRPr="00F25F82">
        <w:rPr>
          <w:sz w:val="28"/>
          <w:szCs w:val="28"/>
        </w:rPr>
        <w:t>руб. Основная часть расходов, а именно: около 67,4 %,  направлена на финансирование социальной сферы (254</w:t>
      </w:r>
      <w:r>
        <w:rPr>
          <w:sz w:val="28"/>
          <w:szCs w:val="28"/>
        </w:rPr>
        <w:t>,2</w:t>
      </w:r>
      <w:r w:rsidRPr="00F25F82">
        <w:rPr>
          <w:sz w:val="28"/>
          <w:szCs w:val="28"/>
        </w:rPr>
        <w:t xml:space="preserve"> млн. руб.), 17,5% - развитие жилищно-коммунального хозяйства, благоустройство, ремонт дорог (66</w:t>
      </w:r>
      <w:r>
        <w:rPr>
          <w:sz w:val="28"/>
          <w:szCs w:val="28"/>
        </w:rPr>
        <w:t>,9 млн.</w:t>
      </w:r>
      <w:r w:rsidRPr="00F25F82">
        <w:rPr>
          <w:sz w:val="28"/>
          <w:szCs w:val="28"/>
        </w:rPr>
        <w:t xml:space="preserve"> руб.). Все  запланированные финансовые обязательства по реализации Указов Президента выполнены в полном объеме. В муниц</w:t>
      </w:r>
      <w:r>
        <w:rPr>
          <w:sz w:val="28"/>
          <w:szCs w:val="28"/>
        </w:rPr>
        <w:t>ипальном образовании действуют  15 муниципальных программ. З</w:t>
      </w:r>
      <w:r w:rsidRPr="00F25F82">
        <w:rPr>
          <w:sz w:val="28"/>
          <w:szCs w:val="28"/>
        </w:rPr>
        <w:t>а 2018 год  исполнение составило на 92,0 %</w:t>
      </w:r>
      <w:r>
        <w:rPr>
          <w:sz w:val="28"/>
          <w:szCs w:val="28"/>
        </w:rPr>
        <w:t>,</w:t>
      </w:r>
      <w:r w:rsidRPr="00F25F82">
        <w:rPr>
          <w:sz w:val="28"/>
          <w:szCs w:val="28"/>
        </w:rPr>
        <w:t xml:space="preserve"> или 325</w:t>
      </w:r>
      <w:r>
        <w:rPr>
          <w:sz w:val="28"/>
          <w:szCs w:val="28"/>
        </w:rPr>
        <w:t>,5</w:t>
      </w:r>
      <w:r w:rsidRPr="00F25F82">
        <w:rPr>
          <w:sz w:val="28"/>
          <w:szCs w:val="28"/>
        </w:rPr>
        <w:t xml:space="preserve"> млн. руб.,  при плане 353</w:t>
      </w:r>
      <w:r>
        <w:rPr>
          <w:sz w:val="28"/>
          <w:szCs w:val="28"/>
        </w:rPr>
        <w:t xml:space="preserve">,8 млн. </w:t>
      </w:r>
      <w:r w:rsidRPr="00F25F82">
        <w:rPr>
          <w:sz w:val="28"/>
          <w:szCs w:val="28"/>
        </w:rPr>
        <w:t xml:space="preserve">руб., в том числе средства </w:t>
      </w:r>
      <w:r>
        <w:rPr>
          <w:sz w:val="28"/>
          <w:szCs w:val="28"/>
        </w:rPr>
        <w:t>федерального бюджета составляют</w:t>
      </w:r>
      <w:r w:rsidRPr="00F25F82">
        <w:rPr>
          <w:sz w:val="28"/>
          <w:szCs w:val="28"/>
        </w:rPr>
        <w:t xml:space="preserve"> </w:t>
      </w:r>
      <w:r>
        <w:rPr>
          <w:sz w:val="28"/>
          <w:szCs w:val="28"/>
        </w:rPr>
        <w:t>10</w:t>
      </w:r>
      <w:r w:rsidRPr="00F25F82">
        <w:rPr>
          <w:sz w:val="28"/>
          <w:szCs w:val="28"/>
        </w:rPr>
        <w:t xml:space="preserve"> млн. руб., областного- 169</w:t>
      </w:r>
      <w:r>
        <w:rPr>
          <w:sz w:val="28"/>
          <w:szCs w:val="28"/>
        </w:rPr>
        <w:t>,1 млн.</w:t>
      </w:r>
      <w:r w:rsidRPr="00F25F82">
        <w:rPr>
          <w:sz w:val="28"/>
          <w:szCs w:val="28"/>
        </w:rPr>
        <w:t xml:space="preserve"> руб., местного- 146</w:t>
      </w:r>
      <w:r>
        <w:rPr>
          <w:sz w:val="28"/>
          <w:szCs w:val="28"/>
        </w:rPr>
        <w:t xml:space="preserve">,4 млн. </w:t>
      </w:r>
      <w:r w:rsidRPr="00F25F82">
        <w:rPr>
          <w:sz w:val="28"/>
          <w:szCs w:val="28"/>
        </w:rPr>
        <w:t>руб..</w:t>
      </w:r>
    </w:p>
    <w:p w:rsidR="00531331" w:rsidRPr="009C1E34" w:rsidRDefault="00531331" w:rsidP="00531331">
      <w:pPr>
        <w:spacing w:line="360" w:lineRule="exact"/>
        <w:jc w:val="both"/>
        <w:rPr>
          <w:sz w:val="28"/>
          <w:szCs w:val="28"/>
        </w:rPr>
      </w:pPr>
      <w:r w:rsidRPr="009C1E34">
        <w:rPr>
          <w:b/>
          <w:sz w:val="28"/>
          <w:szCs w:val="28"/>
        </w:rPr>
        <w:t xml:space="preserve">         </w:t>
      </w:r>
      <w:r w:rsidRPr="009C1E34">
        <w:rPr>
          <w:sz w:val="28"/>
          <w:szCs w:val="28"/>
        </w:rPr>
        <w:t xml:space="preserve"> </w:t>
      </w:r>
      <w:r>
        <w:rPr>
          <w:sz w:val="28"/>
          <w:szCs w:val="28"/>
        </w:rPr>
        <w:t>Проводилась работа по исполнению</w:t>
      </w:r>
      <w:r w:rsidRPr="009C1E34">
        <w:rPr>
          <w:sz w:val="28"/>
          <w:szCs w:val="28"/>
        </w:rPr>
        <w:t xml:space="preserve"> Указа Президента Российской Федерации от 07.05.2012 № 597 «О мероприятиях по реализации государственной социальной политики»</w:t>
      </w:r>
      <w:r>
        <w:rPr>
          <w:sz w:val="28"/>
          <w:szCs w:val="28"/>
        </w:rPr>
        <w:t>. П</w:t>
      </w:r>
      <w:r w:rsidRPr="009C1E34">
        <w:rPr>
          <w:sz w:val="28"/>
          <w:szCs w:val="28"/>
        </w:rPr>
        <w:t>о итогам 2018 года средняя заработная плата педагогических работников составила:</w:t>
      </w:r>
    </w:p>
    <w:p w:rsidR="00531331" w:rsidRPr="009C1E34" w:rsidRDefault="00531331" w:rsidP="00531331">
      <w:pPr>
        <w:spacing w:line="360" w:lineRule="exact"/>
        <w:ind w:firstLine="709"/>
        <w:jc w:val="both"/>
        <w:rPr>
          <w:sz w:val="28"/>
          <w:szCs w:val="28"/>
        </w:rPr>
      </w:pPr>
      <w:r w:rsidRPr="009C1E34">
        <w:rPr>
          <w:sz w:val="28"/>
          <w:szCs w:val="28"/>
        </w:rPr>
        <w:t>- в муниципальных образовательных организациях, реализующих программы дошкольного образования, - 26 842,85 рубля</w:t>
      </w:r>
      <w:r>
        <w:rPr>
          <w:sz w:val="28"/>
          <w:szCs w:val="28"/>
        </w:rPr>
        <w:t>,</w:t>
      </w:r>
      <w:r w:rsidRPr="009C1E34">
        <w:rPr>
          <w:sz w:val="28"/>
          <w:szCs w:val="28"/>
        </w:rPr>
        <w:t xml:space="preserve"> или 100,5% к установленному показателю;</w:t>
      </w:r>
    </w:p>
    <w:p w:rsidR="00531331" w:rsidRPr="009C1E34" w:rsidRDefault="00531331" w:rsidP="00531331">
      <w:pPr>
        <w:spacing w:line="360" w:lineRule="exact"/>
        <w:ind w:firstLine="709"/>
        <w:jc w:val="both"/>
        <w:rPr>
          <w:sz w:val="28"/>
          <w:szCs w:val="28"/>
        </w:rPr>
      </w:pPr>
      <w:r w:rsidRPr="009C1E34">
        <w:rPr>
          <w:sz w:val="28"/>
          <w:szCs w:val="28"/>
        </w:rPr>
        <w:t>- в муниципальных образовательных организациях, реализующих программы общего образования, - 29 528,62 руб.</w:t>
      </w:r>
      <w:r>
        <w:rPr>
          <w:sz w:val="28"/>
          <w:szCs w:val="28"/>
        </w:rPr>
        <w:t>,</w:t>
      </w:r>
      <w:r w:rsidRPr="009C1E34">
        <w:rPr>
          <w:sz w:val="28"/>
          <w:szCs w:val="28"/>
        </w:rPr>
        <w:t xml:space="preserve"> или 99% к установленному значению;</w:t>
      </w:r>
    </w:p>
    <w:p w:rsidR="00531331" w:rsidRDefault="00531331" w:rsidP="00531331">
      <w:pPr>
        <w:spacing w:line="360" w:lineRule="exact"/>
        <w:ind w:firstLine="709"/>
        <w:jc w:val="both"/>
        <w:rPr>
          <w:sz w:val="28"/>
          <w:szCs w:val="28"/>
        </w:rPr>
      </w:pPr>
      <w:r w:rsidRPr="009C1E34">
        <w:rPr>
          <w:sz w:val="28"/>
          <w:szCs w:val="28"/>
        </w:rPr>
        <w:t>- в муниципальных образовательных организациях, реализующих программы дополнительного образования детей, - 30 153,21 руб.</w:t>
      </w:r>
      <w:r>
        <w:rPr>
          <w:sz w:val="28"/>
          <w:szCs w:val="28"/>
        </w:rPr>
        <w:t>,</w:t>
      </w:r>
      <w:r w:rsidRPr="009C1E34">
        <w:rPr>
          <w:sz w:val="28"/>
          <w:szCs w:val="28"/>
        </w:rPr>
        <w:t xml:space="preserve"> или 101,1 % к установленному значению.</w:t>
      </w:r>
      <w:r w:rsidRPr="00AE2591">
        <w:rPr>
          <w:sz w:val="28"/>
          <w:szCs w:val="28"/>
        </w:rPr>
        <w:t xml:space="preserve"> </w:t>
      </w:r>
    </w:p>
    <w:p w:rsidR="00531331" w:rsidRDefault="00531331" w:rsidP="00531331">
      <w:pPr>
        <w:spacing w:line="360" w:lineRule="exact"/>
        <w:ind w:firstLine="709"/>
        <w:jc w:val="both"/>
        <w:rPr>
          <w:sz w:val="28"/>
          <w:szCs w:val="28"/>
        </w:rPr>
      </w:pPr>
      <w:r w:rsidRPr="009C1E34">
        <w:rPr>
          <w:sz w:val="28"/>
          <w:szCs w:val="28"/>
        </w:rPr>
        <w:t>Количество общеобразовательных школ – 9, дошкольных учреждений – 2 и 8 дошкольных групп при общеобразовательных школах, 1 учреждение дополнительного образования детей.</w:t>
      </w:r>
      <w:r w:rsidRPr="00CE663F">
        <w:rPr>
          <w:sz w:val="28"/>
          <w:szCs w:val="28"/>
        </w:rPr>
        <w:t xml:space="preserve"> </w:t>
      </w:r>
    </w:p>
    <w:p w:rsidR="00531331" w:rsidRPr="009C1E34" w:rsidRDefault="00531331" w:rsidP="00531331">
      <w:pPr>
        <w:spacing w:line="360" w:lineRule="exact"/>
        <w:ind w:firstLine="709"/>
        <w:jc w:val="both"/>
        <w:rPr>
          <w:sz w:val="28"/>
          <w:szCs w:val="28"/>
        </w:rPr>
      </w:pPr>
      <w:r w:rsidRPr="009C1E34">
        <w:rPr>
          <w:sz w:val="28"/>
          <w:szCs w:val="28"/>
        </w:rPr>
        <w:t xml:space="preserve">В общеобразовательных школах по состоянию на 01.01.2019 года обучаются 859 обучающихся, дошкольные группы при общеобразовательных </w:t>
      </w:r>
      <w:r w:rsidRPr="009C1E34">
        <w:rPr>
          <w:sz w:val="28"/>
          <w:szCs w:val="28"/>
        </w:rPr>
        <w:lastRenderedPageBreak/>
        <w:t xml:space="preserve">школах и дошкольные образовательные учреждения посещают 308 воспитанников. </w:t>
      </w:r>
    </w:p>
    <w:p w:rsidR="00531331" w:rsidRPr="009C1E34" w:rsidRDefault="00531331" w:rsidP="00531331">
      <w:pPr>
        <w:spacing w:line="360" w:lineRule="exact"/>
        <w:ind w:firstLine="709"/>
        <w:jc w:val="both"/>
        <w:rPr>
          <w:sz w:val="28"/>
          <w:szCs w:val="28"/>
        </w:rPr>
      </w:pPr>
      <w:r w:rsidRPr="009C1E34">
        <w:rPr>
          <w:sz w:val="28"/>
          <w:szCs w:val="28"/>
        </w:rPr>
        <w:t>Очередность в дошкольные образовательные организации для детей в возрасте от 3-х до 7 лет отсутствует, в детские сады организовано зачисление детей и более раннего возраста (2-х- летнего возраста).</w:t>
      </w:r>
    </w:p>
    <w:p w:rsidR="00531331" w:rsidRPr="009C1E34" w:rsidRDefault="00531331" w:rsidP="00531331">
      <w:pPr>
        <w:spacing w:line="360" w:lineRule="exact"/>
        <w:ind w:firstLine="709"/>
        <w:jc w:val="both"/>
        <w:rPr>
          <w:sz w:val="28"/>
          <w:szCs w:val="28"/>
        </w:rPr>
      </w:pPr>
      <w:r w:rsidRPr="009C1E34">
        <w:rPr>
          <w:sz w:val="28"/>
          <w:szCs w:val="28"/>
        </w:rPr>
        <w:t>Работая на перспективу, в 2018 году приступили к капитальному ремонту с перепланировкой детского сада на 45 мест. Стоимость работ 31,0 млн. руб.</w:t>
      </w:r>
    </w:p>
    <w:p w:rsidR="00531331" w:rsidRDefault="00531331" w:rsidP="00531331">
      <w:pPr>
        <w:spacing w:line="360" w:lineRule="exact"/>
        <w:ind w:firstLine="709"/>
        <w:jc w:val="both"/>
        <w:rPr>
          <w:sz w:val="28"/>
          <w:szCs w:val="28"/>
        </w:rPr>
      </w:pPr>
      <w:r w:rsidRPr="009C1E34">
        <w:rPr>
          <w:sz w:val="28"/>
          <w:szCs w:val="28"/>
        </w:rPr>
        <w:t>Строительство общеобразовательных школ в районе не планируется, так как проектная наполняемость действующих учреждений позволяет на перспективу обеспечить обучение несовершеннолетних (проектных мест – 2053, обучающихся – 859). В действующих образовательных учреждениях создаются современные условия для получения образования и комфортные условия для пребывания детей</w:t>
      </w:r>
      <w:r>
        <w:rPr>
          <w:sz w:val="28"/>
          <w:szCs w:val="28"/>
        </w:rPr>
        <w:t>: отремонтирована кровля в Красногвардейской</w:t>
      </w:r>
      <w:r w:rsidRPr="009C1E34">
        <w:rPr>
          <w:sz w:val="28"/>
          <w:szCs w:val="28"/>
        </w:rPr>
        <w:t xml:space="preserve"> СОШ, </w:t>
      </w:r>
      <w:r>
        <w:rPr>
          <w:sz w:val="28"/>
          <w:szCs w:val="28"/>
        </w:rPr>
        <w:t>произведена замена оконных рам в СОШ № 1, СОШ № 2, Алексеевской СОШ, Нарышкинской СОШ, Покровской СОШ, детском</w:t>
      </w:r>
      <w:r w:rsidRPr="009C1E34">
        <w:rPr>
          <w:sz w:val="28"/>
          <w:szCs w:val="28"/>
        </w:rPr>
        <w:t xml:space="preserve"> сад</w:t>
      </w:r>
      <w:r>
        <w:rPr>
          <w:sz w:val="28"/>
          <w:szCs w:val="28"/>
        </w:rPr>
        <w:t>у</w:t>
      </w:r>
      <w:r w:rsidRPr="009C1E34">
        <w:rPr>
          <w:sz w:val="28"/>
          <w:szCs w:val="28"/>
        </w:rPr>
        <w:t xml:space="preserve"> № 3, проведен ремонт помещ</w:t>
      </w:r>
      <w:r>
        <w:rPr>
          <w:sz w:val="28"/>
          <w:szCs w:val="28"/>
        </w:rPr>
        <w:t>ений в Доме детского творчества</w:t>
      </w:r>
      <w:r w:rsidRPr="009C1E34">
        <w:rPr>
          <w:sz w:val="28"/>
          <w:szCs w:val="28"/>
        </w:rPr>
        <w:t>. Создаются безопасные условия пребывания детей в образовательных организациях: модернизирована система АПС в</w:t>
      </w:r>
      <w:r>
        <w:rPr>
          <w:sz w:val="28"/>
          <w:szCs w:val="28"/>
        </w:rPr>
        <w:t xml:space="preserve"> СОШ № 1 п. Теплое, Алексеевской СОШ, детских</w:t>
      </w:r>
      <w:r w:rsidRPr="009C1E34">
        <w:rPr>
          <w:sz w:val="28"/>
          <w:szCs w:val="28"/>
        </w:rPr>
        <w:t xml:space="preserve"> сад</w:t>
      </w:r>
      <w:r>
        <w:rPr>
          <w:sz w:val="28"/>
          <w:szCs w:val="28"/>
        </w:rPr>
        <w:t>ах п. Теплое, Д</w:t>
      </w:r>
      <w:r w:rsidRPr="009C1E34">
        <w:rPr>
          <w:sz w:val="28"/>
          <w:szCs w:val="28"/>
        </w:rPr>
        <w:t>ом</w:t>
      </w:r>
      <w:r>
        <w:rPr>
          <w:sz w:val="28"/>
          <w:szCs w:val="28"/>
        </w:rPr>
        <w:t>е</w:t>
      </w:r>
      <w:r w:rsidRPr="009C1E34">
        <w:rPr>
          <w:sz w:val="28"/>
          <w:szCs w:val="28"/>
        </w:rPr>
        <w:t xml:space="preserve"> детского творчества, во всех учреждениях АПС выведена на пульт ПЧ.</w:t>
      </w:r>
      <w:r w:rsidRPr="00DB6FCC">
        <w:rPr>
          <w:sz w:val="28"/>
          <w:szCs w:val="28"/>
        </w:rPr>
        <w:t xml:space="preserve"> </w:t>
      </w:r>
      <w:r w:rsidRPr="009C1E34">
        <w:rPr>
          <w:sz w:val="28"/>
          <w:szCs w:val="28"/>
        </w:rPr>
        <w:t>Работа в этом направлении будет продолжаться.</w:t>
      </w:r>
    </w:p>
    <w:p w:rsidR="00531331" w:rsidRPr="009C1E34" w:rsidRDefault="00531331" w:rsidP="00531331">
      <w:pPr>
        <w:spacing w:line="360" w:lineRule="exact"/>
        <w:ind w:firstLine="709"/>
        <w:jc w:val="both"/>
        <w:rPr>
          <w:sz w:val="28"/>
          <w:szCs w:val="28"/>
        </w:rPr>
      </w:pPr>
      <w:r>
        <w:rPr>
          <w:sz w:val="28"/>
          <w:szCs w:val="28"/>
        </w:rPr>
        <w:t xml:space="preserve">Учреждения образования участвуют в реализации государственной программы «Доступная среда», создавая условия для доступа лицам с ограниченными возможностями здоровья. В 2018 году в детском саду № 1 п. Теплое на эти цели затрачено около 2,0 млн. рублей </w:t>
      </w:r>
    </w:p>
    <w:p w:rsidR="00531331" w:rsidRPr="009C1E34" w:rsidRDefault="00531331" w:rsidP="00531331">
      <w:pPr>
        <w:spacing w:line="360" w:lineRule="exact"/>
        <w:ind w:firstLine="709"/>
        <w:jc w:val="both"/>
        <w:rPr>
          <w:sz w:val="28"/>
          <w:szCs w:val="28"/>
        </w:rPr>
      </w:pPr>
      <w:r w:rsidRPr="009C1E34">
        <w:rPr>
          <w:sz w:val="28"/>
          <w:szCs w:val="28"/>
        </w:rPr>
        <w:t>В 2019 году на условиях софинансирования планируется войти в программу «Развитие образования в Тульской области» по следующим направлениям:</w:t>
      </w:r>
    </w:p>
    <w:p w:rsidR="00531331" w:rsidRPr="009C1E34" w:rsidRDefault="00531331" w:rsidP="00531331">
      <w:pPr>
        <w:spacing w:line="360" w:lineRule="exact"/>
        <w:ind w:firstLine="709"/>
        <w:jc w:val="both"/>
        <w:rPr>
          <w:sz w:val="28"/>
          <w:szCs w:val="28"/>
        </w:rPr>
      </w:pPr>
      <w:r w:rsidRPr="009C1E34">
        <w:rPr>
          <w:sz w:val="28"/>
          <w:szCs w:val="28"/>
        </w:rPr>
        <w:t>- ремонт отопления и водоснабжения в детском саду № 3 п. Теплое;</w:t>
      </w:r>
    </w:p>
    <w:p w:rsidR="00531331" w:rsidRPr="009C1E34" w:rsidRDefault="00531331" w:rsidP="00531331">
      <w:pPr>
        <w:spacing w:line="360" w:lineRule="exact"/>
        <w:ind w:firstLine="709"/>
        <w:jc w:val="both"/>
        <w:rPr>
          <w:sz w:val="28"/>
          <w:szCs w:val="28"/>
        </w:rPr>
      </w:pPr>
      <w:r w:rsidRPr="009C1E34">
        <w:rPr>
          <w:sz w:val="28"/>
          <w:szCs w:val="28"/>
        </w:rPr>
        <w:t>- ремонт столовой и пищеблока в СОШ № 1 п. Теплое;</w:t>
      </w:r>
    </w:p>
    <w:p w:rsidR="00531331" w:rsidRDefault="00531331" w:rsidP="00531331">
      <w:pPr>
        <w:spacing w:line="360" w:lineRule="exact"/>
        <w:ind w:firstLine="709"/>
        <w:jc w:val="both"/>
        <w:rPr>
          <w:sz w:val="28"/>
          <w:szCs w:val="28"/>
        </w:rPr>
      </w:pPr>
      <w:r w:rsidRPr="009C1E34">
        <w:rPr>
          <w:sz w:val="28"/>
          <w:szCs w:val="28"/>
        </w:rPr>
        <w:t>- модерниз</w:t>
      </w:r>
      <w:r>
        <w:rPr>
          <w:sz w:val="28"/>
          <w:szCs w:val="28"/>
        </w:rPr>
        <w:t>ация системы АПС в Нарышкинской и  Волчье-Дубравской средних, Садоводческой начальной школах</w:t>
      </w:r>
      <w:r w:rsidRPr="009C1E34">
        <w:rPr>
          <w:sz w:val="28"/>
          <w:szCs w:val="28"/>
        </w:rPr>
        <w:t>.</w:t>
      </w:r>
      <w:r w:rsidRPr="00C05D44">
        <w:rPr>
          <w:sz w:val="28"/>
          <w:szCs w:val="28"/>
        </w:rPr>
        <w:t xml:space="preserve"> </w:t>
      </w:r>
    </w:p>
    <w:p w:rsidR="00531331" w:rsidRDefault="00531331" w:rsidP="00531331">
      <w:pPr>
        <w:spacing w:line="360" w:lineRule="exact"/>
        <w:ind w:firstLine="709"/>
        <w:jc w:val="both"/>
        <w:rPr>
          <w:sz w:val="28"/>
          <w:szCs w:val="28"/>
        </w:rPr>
      </w:pPr>
      <w:r>
        <w:rPr>
          <w:sz w:val="28"/>
          <w:szCs w:val="28"/>
        </w:rPr>
        <w:t>Направлена заявка для участия Алексеевской СОШ в федеральном проекте «Создание центров цифрового и гуманитарного профиля».</w:t>
      </w:r>
    </w:p>
    <w:p w:rsidR="00531331" w:rsidRDefault="00531331" w:rsidP="00531331">
      <w:pPr>
        <w:spacing w:line="360" w:lineRule="exact"/>
        <w:ind w:firstLine="709"/>
        <w:jc w:val="both"/>
        <w:rPr>
          <w:sz w:val="28"/>
          <w:szCs w:val="28"/>
        </w:rPr>
      </w:pPr>
      <w:r>
        <w:rPr>
          <w:sz w:val="28"/>
          <w:szCs w:val="28"/>
        </w:rPr>
        <w:t>Для создания условий и развития дополнительного образования детей в перспективе намечено на базе бывшего детского сада «Аленушка» открыть мини-технопарк (техническое и научно-естественное направления деятельности), объединение «Школа безопасности».</w:t>
      </w:r>
    </w:p>
    <w:p w:rsidR="00531331" w:rsidRDefault="00531331" w:rsidP="00531331">
      <w:pPr>
        <w:tabs>
          <w:tab w:val="left" w:pos="709"/>
        </w:tabs>
        <w:jc w:val="both"/>
        <w:rPr>
          <w:sz w:val="28"/>
          <w:szCs w:val="28"/>
        </w:rPr>
      </w:pPr>
      <w:r>
        <w:rPr>
          <w:sz w:val="28"/>
          <w:szCs w:val="28"/>
        </w:rPr>
        <w:t xml:space="preserve">          В МО Тепло-Огаревский район в текущем году  работу по культурно-досуговому   обслуживанию населения обеспечивают 31 учреждение культуры: Межпоселенческий Дом культуры, 14 сельских Домов культуры, 2 сельских клуба, Художественно-краеведческий музей, Детская музыкальная школа, Централизованная библиотечная система, в которую входят районная </w:t>
      </w:r>
    </w:p>
    <w:p w:rsidR="00531331" w:rsidRDefault="00531331" w:rsidP="00531331">
      <w:pPr>
        <w:tabs>
          <w:tab w:val="left" w:pos="709"/>
        </w:tabs>
        <w:jc w:val="both"/>
        <w:rPr>
          <w:sz w:val="28"/>
          <w:szCs w:val="28"/>
        </w:rPr>
      </w:pPr>
      <w:r>
        <w:rPr>
          <w:sz w:val="28"/>
          <w:szCs w:val="28"/>
        </w:rPr>
        <w:lastRenderedPageBreak/>
        <w:t>библиотека и 12 сельских библиотечных филиалов. На базе Межпоселенческого Дома культуры имеется хоккейная коробка, стадион, спорт-клуб «Ангар», спортивная площадка «Газпром – детям», спортивная площадка «Воркаут», Парк культуры и отдыха.</w:t>
      </w:r>
    </w:p>
    <w:p w:rsidR="00531331" w:rsidRDefault="00531331" w:rsidP="00531331">
      <w:pPr>
        <w:tabs>
          <w:tab w:val="left" w:pos="709"/>
        </w:tabs>
        <w:jc w:val="both"/>
        <w:rPr>
          <w:sz w:val="28"/>
          <w:szCs w:val="28"/>
        </w:rPr>
      </w:pPr>
      <w:r>
        <w:rPr>
          <w:sz w:val="28"/>
          <w:szCs w:val="28"/>
        </w:rPr>
        <w:t xml:space="preserve">          Учреждения культуры в 2018 году участвовали в реализации 2 муниципальных программ.</w:t>
      </w:r>
    </w:p>
    <w:p w:rsidR="00531331" w:rsidRDefault="00531331" w:rsidP="00531331">
      <w:pPr>
        <w:tabs>
          <w:tab w:val="left" w:pos="709"/>
        </w:tabs>
        <w:jc w:val="both"/>
        <w:rPr>
          <w:sz w:val="28"/>
          <w:szCs w:val="28"/>
        </w:rPr>
      </w:pPr>
      <w:r>
        <w:rPr>
          <w:sz w:val="28"/>
          <w:szCs w:val="28"/>
        </w:rPr>
        <w:t xml:space="preserve">      Средняя заработная плата работников учреждений культуры за 2018 год составила  24695 рублей (82,82% от средней заработной платы в экономике), что больше плана по дорожной  карте на 1% (по дорожной карте 81,8%).</w:t>
      </w:r>
    </w:p>
    <w:p w:rsidR="00531331" w:rsidRDefault="00531331" w:rsidP="00531331">
      <w:pPr>
        <w:tabs>
          <w:tab w:val="left" w:pos="709"/>
        </w:tabs>
        <w:jc w:val="both"/>
        <w:rPr>
          <w:sz w:val="28"/>
          <w:szCs w:val="28"/>
        </w:rPr>
      </w:pPr>
      <w:r>
        <w:rPr>
          <w:sz w:val="28"/>
          <w:szCs w:val="28"/>
        </w:rPr>
        <w:t xml:space="preserve">          В Межпоселенческом Доме культуры функционируют 20 коллективов и кружков художественной самодеятельности, в которых занимаются 443 человека. 5 коллективов носят звание «Народный».</w:t>
      </w:r>
    </w:p>
    <w:p w:rsidR="00531331" w:rsidRDefault="00531331" w:rsidP="00531331">
      <w:pPr>
        <w:tabs>
          <w:tab w:val="left" w:pos="709"/>
        </w:tabs>
        <w:jc w:val="both"/>
        <w:rPr>
          <w:sz w:val="28"/>
          <w:szCs w:val="28"/>
        </w:rPr>
      </w:pPr>
      <w:r>
        <w:rPr>
          <w:sz w:val="28"/>
          <w:szCs w:val="28"/>
        </w:rPr>
        <w:t xml:space="preserve">      В 16 сельских учреждениях клубного типа функционирует 51 формирование, в которых занимаются 505 человек.</w:t>
      </w:r>
    </w:p>
    <w:p w:rsidR="00531331" w:rsidRPr="00D819B0" w:rsidRDefault="00531331" w:rsidP="00531331">
      <w:pPr>
        <w:jc w:val="both"/>
        <w:rPr>
          <w:sz w:val="28"/>
          <w:szCs w:val="28"/>
        </w:rPr>
      </w:pPr>
      <w:r>
        <w:rPr>
          <w:sz w:val="28"/>
          <w:szCs w:val="28"/>
        </w:rPr>
        <w:t xml:space="preserve">      В ДМШ обучаются 95 детей.</w:t>
      </w:r>
      <w:r>
        <w:rPr>
          <w:rFonts w:ascii="Calibri" w:eastAsia="Calibri" w:hAnsi="Calibri"/>
          <w:sz w:val="28"/>
          <w:szCs w:val="28"/>
        </w:rPr>
        <w:t xml:space="preserve"> </w:t>
      </w:r>
      <w:r>
        <w:rPr>
          <w:rFonts w:eastAsia="Calibri"/>
          <w:sz w:val="28"/>
          <w:szCs w:val="28"/>
        </w:rPr>
        <w:t xml:space="preserve">Процент охвата детей школьного возраста деятельностью ДМШ в поселке – 16,6%, в целом по муниципальному образованию – 11 % от общего </w:t>
      </w:r>
      <w:r>
        <w:rPr>
          <w:sz w:val="28"/>
          <w:szCs w:val="28"/>
        </w:rPr>
        <w:t>числа детей школьного возраста.</w:t>
      </w:r>
    </w:p>
    <w:p w:rsidR="00531331" w:rsidRDefault="00531331" w:rsidP="00531331">
      <w:pPr>
        <w:jc w:val="both"/>
        <w:rPr>
          <w:sz w:val="28"/>
          <w:szCs w:val="28"/>
        </w:rPr>
      </w:pPr>
      <w:r>
        <w:rPr>
          <w:sz w:val="28"/>
          <w:szCs w:val="28"/>
        </w:rPr>
        <w:t xml:space="preserve">       В 2018 году п</w:t>
      </w:r>
      <w:r>
        <w:rPr>
          <w:rFonts w:eastAsia="Calibri"/>
          <w:sz w:val="28"/>
          <w:szCs w:val="28"/>
        </w:rPr>
        <w:t>ринято участие в 13-ти областных, 3-х межрегиональных,   3-х Всероссийских и 6-ти Международных фестивалях, конкурсах и выставках.</w:t>
      </w:r>
    </w:p>
    <w:p w:rsidR="00531331" w:rsidRDefault="00531331" w:rsidP="00531331">
      <w:pPr>
        <w:tabs>
          <w:tab w:val="left" w:pos="709"/>
        </w:tabs>
        <w:ind w:firstLine="709"/>
        <w:jc w:val="both"/>
        <w:rPr>
          <w:sz w:val="28"/>
          <w:szCs w:val="28"/>
        </w:rPr>
      </w:pPr>
      <w:r w:rsidRPr="00531331">
        <w:rPr>
          <w:sz w:val="28"/>
          <w:szCs w:val="28"/>
        </w:rPr>
        <w:t>По линии молодежной политики</w:t>
      </w:r>
      <w:r>
        <w:rPr>
          <w:sz w:val="28"/>
          <w:szCs w:val="28"/>
        </w:rPr>
        <w:t xml:space="preserve"> были проведены следующие крупные мероприятия: межведомственная антинаркотическая акция «Вместе против наркотиков», торжественное вручение паспортов, акция «Весенняя неделя добра»,</w:t>
      </w:r>
      <w:r>
        <w:rPr>
          <w:noProof/>
          <w:sz w:val="28"/>
          <w:szCs w:val="28"/>
        </w:rPr>
        <w:t xml:space="preserve"> </w:t>
      </w:r>
      <w:r>
        <w:rPr>
          <w:sz w:val="28"/>
          <w:szCs w:val="28"/>
        </w:rPr>
        <w:t>тематическое мероприятие в рамках международного  дня добровольца (волонтера) «Волонтерский вектор».</w:t>
      </w:r>
    </w:p>
    <w:p w:rsidR="00531331" w:rsidRPr="00D819B0" w:rsidRDefault="00531331" w:rsidP="00531331">
      <w:pPr>
        <w:tabs>
          <w:tab w:val="left" w:pos="709"/>
        </w:tabs>
        <w:spacing w:line="360" w:lineRule="exact"/>
        <w:jc w:val="both"/>
        <w:rPr>
          <w:sz w:val="28"/>
          <w:szCs w:val="28"/>
        </w:rPr>
      </w:pPr>
      <w:r>
        <w:rPr>
          <w:rFonts w:eastAsia="Calibri"/>
          <w:b/>
          <w:sz w:val="28"/>
          <w:szCs w:val="28"/>
        </w:rPr>
        <w:t xml:space="preserve">      </w:t>
      </w:r>
      <w:r>
        <w:rPr>
          <w:sz w:val="28"/>
          <w:szCs w:val="28"/>
        </w:rPr>
        <w:t>Традиционным стало мероприятие</w:t>
      </w:r>
      <w:r>
        <w:rPr>
          <w:rFonts w:eastAsia="Calibri"/>
          <w:sz w:val="28"/>
          <w:szCs w:val="28"/>
        </w:rPr>
        <w:t xml:space="preserve"> по  награждению ценным подарком администрации муниципального образования Тёпло-Огарёвский район творческой и одарённой молодёжи  района</w:t>
      </w:r>
      <w:r>
        <w:rPr>
          <w:sz w:val="28"/>
          <w:szCs w:val="28"/>
        </w:rPr>
        <w:t>.</w:t>
      </w:r>
    </w:p>
    <w:p w:rsidR="00531331" w:rsidRDefault="00531331" w:rsidP="00531331">
      <w:pPr>
        <w:tabs>
          <w:tab w:val="left" w:pos="720"/>
        </w:tabs>
        <w:spacing w:line="360" w:lineRule="exact"/>
        <w:jc w:val="both"/>
        <w:rPr>
          <w:sz w:val="28"/>
          <w:szCs w:val="28"/>
        </w:rPr>
      </w:pPr>
      <w:r>
        <w:rPr>
          <w:sz w:val="28"/>
          <w:szCs w:val="28"/>
        </w:rPr>
        <w:t xml:space="preserve">      На территории района  5 волонтерских объединений (79 человек). Из 79 человек, 71 – подростки и молодежь, 8 человек – участники волонтерского объединения «Добродея» (серебряное волонтерство) Ивановского сельского Дома культуры.  </w:t>
      </w:r>
    </w:p>
    <w:p w:rsidR="00531331" w:rsidRDefault="00531331" w:rsidP="00531331">
      <w:pPr>
        <w:tabs>
          <w:tab w:val="left" w:pos="709"/>
        </w:tabs>
        <w:spacing w:line="360" w:lineRule="exact"/>
        <w:jc w:val="both"/>
        <w:rPr>
          <w:sz w:val="28"/>
          <w:szCs w:val="28"/>
        </w:rPr>
      </w:pPr>
      <w:r>
        <w:rPr>
          <w:sz w:val="28"/>
          <w:szCs w:val="28"/>
        </w:rPr>
        <w:t xml:space="preserve">      Из 5 волонтерских объединений 4 функционируют на базе 3 клубных учреждений культуры и детской музыкальной школы.   </w:t>
      </w:r>
    </w:p>
    <w:p w:rsidR="00531331" w:rsidRDefault="00531331" w:rsidP="00531331">
      <w:pPr>
        <w:tabs>
          <w:tab w:val="left" w:pos="709"/>
        </w:tabs>
        <w:spacing w:line="360" w:lineRule="exact"/>
        <w:jc w:val="both"/>
        <w:rPr>
          <w:sz w:val="28"/>
          <w:szCs w:val="28"/>
        </w:rPr>
      </w:pPr>
      <w:r>
        <w:rPr>
          <w:sz w:val="28"/>
          <w:szCs w:val="28"/>
        </w:rPr>
        <w:t xml:space="preserve">       Авдеев Михаил, 12 лет,  с проектом «#ОтветьДобру», культурное волонтерство для детей, оказавшихся в сложной жизненной ситуации, победил в региональном этапе всероссийского конкурса «Доброволец РФ 2018». В декабре 2018 года он  был приглашен в Москву на деловую часть форума, посвященного закрытию конкурса "Доброволец РФ 2018», где встретился с Президентом РФ В.В. Путиным и сделал селфи. </w:t>
      </w:r>
    </w:p>
    <w:p w:rsidR="00531331" w:rsidRDefault="00531331" w:rsidP="00531331">
      <w:pPr>
        <w:tabs>
          <w:tab w:val="left" w:pos="709"/>
        </w:tabs>
        <w:spacing w:line="360" w:lineRule="exact"/>
        <w:jc w:val="both"/>
        <w:rPr>
          <w:sz w:val="28"/>
          <w:szCs w:val="28"/>
        </w:rPr>
      </w:pPr>
      <w:r>
        <w:rPr>
          <w:sz w:val="28"/>
          <w:szCs w:val="28"/>
        </w:rPr>
        <w:t xml:space="preserve"> Активно работает патриотическое объединение «Патриот».</w:t>
      </w:r>
    </w:p>
    <w:p w:rsidR="00531331" w:rsidRDefault="00531331" w:rsidP="00531331">
      <w:pPr>
        <w:jc w:val="both"/>
        <w:rPr>
          <w:sz w:val="28"/>
          <w:szCs w:val="28"/>
        </w:rPr>
      </w:pPr>
      <w:r>
        <w:rPr>
          <w:sz w:val="28"/>
          <w:szCs w:val="28"/>
        </w:rPr>
        <w:t xml:space="preserve">       В рамках оздоровительной программы  проведены  два многодневных похода,  которые охватили 55 детей.</w:t>
      </w:r>
    </w:p>
    <w:p w:rsidR="00091F05" w:rsidRDefault="00091F05" w:rsidP="00091F05">
      <w:pPr>
        <w:jc w:val="both"/>
        <w:rPr>
          <w:sz w:val="28"/>
          <w:szCs w:val="28"/>
        </w:rPr>
      </w:pPr>
      <w:r>
        <w:rPr>
          <w:sz w:val="28"/>
          <w:szCs w:val="28"/>
        </w:rPr>
        <w:t xml:space="preserve">     </w:t>
      </w:r>
      <w:r w:rsidR="00531331" w:rsidRPr="00531331">
        <w:rPr>
          <w:sz w:val="28"/>
          <w:szCs w:val="28"/>
        </w:rPr>
        <w:t>Спортсмены района приняли</w:t>
      </w:r>
      <w:r w:rsidR="00531331">
        <w:rPr>
          <w:sz w:val="28"/>
          <w:szCs w:val="28"/>
        </w:rPr>
        <w:t xml:space="preserve"> участие в  лыжных гонках в честь двукратного олимпийского чемпиона Вячеслава Петровича Веденина, фестивале спорта и искусства сельской молодежи в  г. Сокольники, </w:t>
      </w:r>
    </w:p>
    <w:p w:rsidR="00531331" w:rsidRDefault="00531331" w:rsidP="00091F05">
      <w:pPr>
        <w:jc w:val="both"/>
        <w:rPr>
          <w:sz w:val="28"/>
          <w:szCs w:val="28"/>
        </w:rPr>
      </w:pPr>
      <w:r>
        <w:rPr>
          <w:sz w:val="28"/>
          <w:szCs w:val="28"/>
        </w:rPr>
        <w:lastRenderedPageBreak/>
        <w:t xml:space="preserve">чемпионате области по лыжным гонкам в г. Богородицке, многоэтапных соревнованиях на Кубок Федерации Тульской области по лыжным гонкам, </w:t>
      </w:r>
      <w:r>
        <w:rPr>
          <w:sz w:val="28"/>
          <w:szCs w:val="28"/>
          <w:lang w:val="en-US"/>
        </w:rPr>
        <w:t>XIX</w:t>
      </w:r>
      <w:r>
        <w:rPr>
          <w:sz w:val="28"/>
          <w:szCs w:val="28"/>
        </w:rPr>
        <w:t xml:space="preserve"> межрегиональной военно-спортивной игре «Марш-бросок «Куликово поле», Всероссийских летних сельских спортивных играх в г. Курске,  областных соревнованиях по лыжным гонкам на приз Печенкина в  г. Новомосковске, Лыжне России – 2018,  в зимнем и летнем региональных этапах фестиваля Всероссийского физкультурно-спортивного комплекса (ГТО).</w:t>
      </w:r>
    </w:p>
    <w:p w:rsidR="00531331" w:rsidRPr="00531331" w:rsidRDefault="00531331" w:rsidP="00531331">
      <w:pPr>
        <w:tabs>
          <w:tab w:val="left" w:pos="709"/>
        </w:tabs>
        <w:jc w:val="both"/>
        <w:rPr>
          <w:sz w:val="28"/>
          <w:szCs w:val="22"/>
        </w:rPr>
      </w:pPr>
      <w:r>
        <w:rPr>
          <w:b/>
          <w:sz w:val="28"/>
        </w:rPr>
        <w:t xml:space="preserve">      </w:t>
      </w:r>
      <w:r w:rsidRPr="00531331">
        <w:rPr>
          <w:sz w:val="28"/>
        </w:rPr>
        <w:t>Проводится работа по ремонту учреждений и укреплению их материально-технической базы:</w:t>
      </w:r>
    </w:p>
    <w:p w:rsidR="00531331" w:rsidRDefault="00531331" w:rsidP="00531331">
      <w:pPr>
        <w:tabs>
          <w:tab w:val="left" w:pos="709"/>
        </w:tabs>
        <w:jc w:val="both"/>
        <w:rPr>
          <w:sz w:val="28"/>
        </w:rPr>
      </w:pPr>
      <w:r>
        <w:rPr>
          <w:sz w:val="28"/>
        </w:rPr>
        <w:t xml:space="preserve">      В 2018 году в рамках программы «Народный бюджет проведен капитальный ремонт МКОУ ДОД «Тепло-Огаревская ДМШ» на сумму 1, 4 млн.  руб. На приобретение мебели и жалюзи из средств муниципального бюджета было выделено 423 тыс. руб.</w:t>
      </w:r>
    </w:p>
    <w:p w:rsidR="00531331" w:rsidRDefault="00531331" w:rsidP="00531331">
      <w:pPr>
        <w:tabs>
          <w:tab w:val="left" w:pos="709"/>
        </w:tabs>
        <w:jc w:val="both"/>
        <w:rPr>
          <w:sz w:val="28"/>
        </w:rPr>
      </w:pPr>
      <w:r>
        <w:rPr>
          <w:sz w:val="28"/>
        </w:rPr>
        <w:t xml:space="preserve">        За счет средств муниципального бюджета отремонтирован коридор  и туалетные комнаты здания  музея  на сумму 185 тыс.  руб.</w:t>
      </w:r>
    </w:p>
    <w:p w:rsidR="00531331" w:rsidRDefault="00531331" w:rsidP="00531331">
      <w:pPr>
        <w:tabs>
          <w:tab w:val="left" w:pos="709"/>
        </w:tabs>
        <w:jc w:val="both"/>
        <w:rPr>
          <w:sz w:val="28"/>
        </w:rPr>
      </w:pPr>
      <w:r>
        <w:rPr>
          <w:sz w:val="28"/>
        </w:rPr>
        <w:t xml:space="preserve">        На укрепление материально-технической базы Межпоселенческого Дома культуры  в 2018 году  израсходовано 475 тыс. руб.  За счет внебюджетных средств  приобретена оргтехника на сумму 143 тыс. руб.</w:t>
      </w:r>
    </w:p>
    <w:p w:rsidR="00531331" w:rsidRDefault="00531331" w:rsidP="00531331">
      <w:pPr>
        <w:tabs>
          <w:tab w:val="left" w:pos="709"/>
        </w:tabs>
        <w:jc w:val="both"/>
        <w:rPr>
          <w:sz w:val="28"/>
        </w:rPr>
      </w:pPr>
      <w:r>
        <w:rPr>
          <w:sz w:val="28"/>
        </w:rPr>
        <w:t xml:space="preserve">     В 2018 году в результате участия в конкурсных отборах на получение субсидий из областного бюджета были реализованы следующие проекты:</w:t>
      </w:r>
    </w:p>
    <w:p w:rsidR="00531331" w:rsidRDefault="00531331" w:rsidP="00531331">
      <w:pPr>
        <w:tabs>
          <w:tab w:val="left" w:pos="709"/>
        </w:tabs>
        <w:jc w:val="both"/>
        <w:rPr>
          <w:sz w:val="28"/>
        </w:rPr>
      </w:pPr>
      <w:r>
        <w:rPr>
          <w:sz w:val="28"/>
        </w:rPr>
        <w:t xml:space="preserve">       1. «Подключение муниципальных общедоступных библиотек к сети «Интернет»»</w:t>
      </w:r>
      <w:r w:rsidRPr="0012189A">
        <w:rPr>
          <w:sz w:val="28"/>
        </w:rPr>
        <w:t xml:space="preserve"> </w:t>
      </w:r>
      <w:r>
        <w:rPr>
          <w:sz w:val="28"/>
        </w:rPr>
        <w:t xml:space="preserve"> на сумму 113 тыс. руб.</w:t>
      </w:r>
      <w:r w:rsidRPr="00D819B0">
        <w:rPr>
          <w:b/>
        </w:rPr>
        <w:t xml:space="preserve"> </w:t>
      </w:r>
      <w:r w:rsidRPr="00D819B0">
        <w:rPr>
          <w:sz w:val="28"/>
          <w:szCs w:val="28"/>
        </w:rPr>
        <w:t>Подключены 3  сельских библиотечных филиала.</w:t>
      </w:r>
      <w:r w:rsidRPr="00D819B0">
        <w:rPr>
          <w:b/>
        </w:rPr>
        <w:t xml:space="preserve">  </w:t>
      </w:r>
    </w:p>
    <w:p w:rsidR="00531331" w:rsidRDefault="00531331" w:rsidP="00531331">
      <w:pPr>
        <w:tabs>
          <w:tab w:val="left" w:pos="709"/>
        </w:tabs>
        <w:jc w:val="both"/>
        <w:rPr>
          <w:sz w:val="28"/>
        </w:rPr>
      </w:pPr>
      <w:r>
        <w:rPr>
          <w:b/>
          <w:sz w:val="28"/>
        </w:rPr>
        <w:t xml:space="preserve">       </w:t>
      </w:r>
      <w:r>
        <w:rPr>
          <w:sz w:val="28"/>
        </w:rPr>
        <w:t>2.«Комплектование книжных фондов муниципальных общедоступных библиотек» на 87 тыс. руб.</w:t>
      </w:r>
    </w:p>
    <w:p w:rsidR="00531331" w:rsidRDefault="00531331" w:rsidP="00531331">
      <w:pPr>
        <w:tabs>
          <w:tab w:val="left" w:pos="709"/>
        </w:tabs>
        <w:jc w:val="both"/>
        <w:rPr>
          <w:sz w:val="28"/>
        </w:rPr>
      </w:pPr>
      <w:r>
        <w:rPr>
          <w:sz w:val="28"/>
        </w:rPr>
        <w:t xml:space="preserve">       3. «Государственная поддержка лучших  сельских учреждений культуры». Горьковский сельский Дом культуры и Волчье-Дубравский библиотечный филиалы получили по 100 тысяч рублей.</w:t>
      </w:r>
    </w:p>
    <w:p w:rsidR="00531331" w:rsidRDefault="00531331" w:rsidP="00531331">
      <w:pPr>
        <w:tabs>
          <w:tab w:val="left" w:pos="709"/>
        </w:tabs>
        <w:jc w:val="both"/>
        <w:rPr>
          <w:sz w:val="28"/>
        </w:rPr>
      </w:pPr>
      <w:r>
        <w:rPr>
          <w:sz w:val="28"/>
        </w:rPr>
        <w:t xml:space="preserve">       4. «Поставка музыкальных инструментов»</w:t>
      </w:r>
      <w:r w:rsidRPr="0012189A">
        <w:rPr>
          <w:sz w:val="28"/>
        </w:rPr>
        <w:t xml:space="preserve"> </w:t>
      </w:r>
      <w:r>
        <w:rPr>
          <w:sz w:val="28"/>
        </w:rPr>
        <w:t>на сумму 760,7 тыс. руб. Приобретены два акустических  фортепиано для детской музыкальной школы</w:t>
      </w:r>
    </w:p>
    <w:p w:rsidR="00531331" w:rsidRDefault="00531331" w:rsidP="00531331">
      <w:pPr>
        <w:tabs>
          <w:tab w:val="left" w:pos="709"/>
        </w:tabs>
        <w:jc w:val="both"/>
        <w:rPr>
          <w:sz w:val="28"/>
        </w:rPr>
      </w:pPr>
      <w:r>
        <w:rPr>
          <w:bCs/>
          <w:sz w:val="28"/>
        </w:rPr>
        <w:t xml:space="preserve">      5. «</w:t>
      </w:r>
      <w:r>
        <w:rPr>
          <w:sz w:val="28"/>
        </w:rPr>
        <w:t>Укрепление материально-технической базы  домов культуры в населенных пунктах с числом жителей до 50 тыс. чел.». На приобретение звукового и светового оборудования МКУК «Централизованная клубная система МО Нарышкинское Тепло-Огаревского района» получило 421 тыс. руб., МКУК «Централизованная клубная система» МО Волчье-Дубравское Тепло-Огаревского района -  375 тыс. руб.</w:t>
      </w:r>
    </w:p>
    <w:p w:rsidR="00531331" w:rsidRDefault="00531331" w:rsidP="00531331">
      <w:pPr>
        <w:tabs>
          <w:tab w:val="left" w:pos="709"/>
        </w:tabs>
        <w:spacing w:line="276" w:lineRule="auto"/>
        <w:jc w:val="both"/>
        <w:rPr>
          <w:sz w:val="28"/>
        </w:rPr>
      </w:pPr>
      <w:r>
        <w:rPr>
          <w:sz w:val="28"/>
        </w:rPr>
        <w:t xml:space="preserve">          6. «Государственная поддержка лучших  сельских работников культуры». Директор Горьковского сельского Дома культуры получила 50 тыс. руб.</w:t>
      </w:r>
    </w:p>
    <w:p w:rsidR="00531331" w:rsidRDefault="00531331" w:rsidP="00531331">
      <w:pPr>
        <w:tabs>
          <w:tab w:val="left" w:pos="709"/>
        </w:tabs>
        <w:spacing w:line="276" w:lineRule="auto"/>
        <w:jc w:val="both"/>
        <w:rPr>
          <w:sz w:val="28"/>
        </w:rPr>
      </w:pPr>
      <w:r>
        <w:rPr>
          <w:sz w:val="28"/>
        </w:rPr>
        <w:t xml:space="preserve">        В 2019 году по программе «Местный Дом культуры»  планируется:</w:t>
      </w:r>
    </w:p>
    <w:p w:rsidR="00531331" w:rsidRDefault="00531331" w:rsidP="00531331">
      <w:pPr>
        <w:tabs>
          <w:tab w:val="left" w:pos="709"/>
        </w:tabs>
        <w:spacing w:line="276" w:lineRule="auto"/>
        <w:jc w:val="both"/>
        <w:rPr>
          <w:sz w:val="28"/>
        </w:rPr>
      </w:pPr>
      <w:r>
        <w:rPr>
          <w:sz w:val="28"/>
        </w:rPr>
        <w:t xml:space="preserve">      - произвести ремонт  внутренних помещений Межпоселенческого  Дома культуры на сумму 2, 7 млн. рублей;</w:t>
      </w:r>
    </w:p>
    <w:p w:rsidR="00531331" w:rsidRDefault="00531331" w:rsidP="00091F05">
      <w:pPr>
        <w:spacing w:line="276" w:lineRule="auto"/>
        <w:jc w:val="both"/>
        <w:rPr>
          <w:sz w:val="28"/>
        </w:rPr>
      </w:pPr>
      <w:r>
        <w:rPr>
          <w:sz w:val="28"/>
        </w:rPr>
        <w:t xml:space="preserve">          - приобрести звуковое, световое оборудование и механический занавес для Межпоселенческого  Дома культуры на сумму 1,5 млн. рублей;</w:t>
      </w:r>
    </w:p>
    <w:p w:rsidR="00091F05" w:rsidRDefault="00531331" w:rsidP="00531331">
      <w:pPr>
        <w:tabs>
          <w:tab w:val="left" w:pos="709"/>
        </w:tabs>
        <w:spacing w:line="276" w:lineRule="auto"/>
        <w:jc w:val="both"/>
        <w:rPr>
          <w:sz w:val="28"/>
        </w:rPr>
      </w:pPr>
      <w:r>
        <w:rPr>
          <w:sz w:val="28"/>
        </w:rPr>
        <w:t xml:space="preserve">       - приобрести звуковое, световое оборудование и одежду сцены для </w:t>
      </w:r>
    </w:p>
    <w:p w:rsidR="00091F05" w:rsidRDefault="00091F05" w:rsidP="00531331">
      <w:pPr>
        <w:tabs>
          <w:tab w:val="left" w:pos="709"/>
        </w:tabs>
        <w:spacing w:line="276" w:lineRule="auto"/>
        <w:jc w:val="both"/>
        <w:rPr>
          <w:sz w:val="28"/>
        </w:rPr>
      </w:pPr>
    </w:p>
    <w:p w:rsidR="00531331" w:rsidRDefault="00531331" w:rsidP="00531331">
      <w:pPr>
        <w:tabs>
          <w:tab w:val="left" w:pos="709"/>
        </w:tabs>
        <w:spacing w:line="276" w:lineRule="auto"/>
        <w:jc w:val="both"/>
        <w:rPr>
          <w:sz w:val="28"/>
        </w:rPr>
      </w:pPr>
      <w:r>
        <w:rPr>
          <w:sz w:val="28"/>
        </w:rPr>
        <w:lastRenderedPageBreak/>
        <w:t>Алексеевского сельского Дома культуры на сумму 500 тысяч рублей.</w:t>
      </w:r>
    </w:p>
    <w:p w:rsidR="00531331" w:rsidRDefault="00531331" w:rsidP="00531331">
      <w:pPr>
        <w:tabs>
          <w:tab w:val="left" w:pos="709"/>
        </w:tabs>
        <w:spacing w:line="276" w:lineRule="auto"/>
        <w:jc w:val="both"/>
        <w:rPr>
          <w:sz w:val="28"/>
        </w:rPr>
      </w:pPr>
      <w:r>
        <w:rPr>
          <w:sz w:val="28"/>
        </w:rPr>
        <w:t xml:space="preserve">      По государственной программе капитального ремонта планируется произвести ремонт Горьковского и Красногвардейского сельских  Домов культуры на общую сумму 26,3 млн. рублей.</w:t>
      </w:r>
    </w:p>
    <w:p w:rsidR="00531331" w:rsidRPr="009C1E34" w:rsidRDefault="00531331" w:rsidP="00531331">
      <w:pPr>
        <w:spacing w:line="360" w:lineRule="exact"/>
        <w:jc w:val="both"/>
        <w:rPr>
          <w:sz w:val="28"/>
          <w:szCs w:val="28"/>
        </w:rPr>
      </w:pPr>
      <w:r>
        <w:rPr>
          <w:sz w:val="28"/>
        </w:rPr>
        <w:t xml:space="preserve">       </w:t>
      </w:r>
      <w:r w:rsidRPr="009C1E34">
        <w:rPr>
          <w:sz w:val="28"/>
          <w:szCs w:val="28"/>
        </w:rPr>
        <w:t xml:space="preserve">Промышленным производством в муниципальном образовании Тепло-Огаревский район  занято 5 предприятий, относящихся к категории крупных, средних и малых, с численностью работающих 347 человек.    Из них в сфере: обрабатывающих производств – 2 предприятие с численностью работающих 271 человека, производство и распределение электроэнергии, газа и воды – 1 предприятие с численностью работающих 54 человек.  </w:t>
      </w:r>
    </w:p>
    <w:p w:rsidR="00531331" w:rsidRPr="009C1E34" w:rsidRDefault="00531331" w:rsidP="00531331">
      <w:pPr>
        <w:spacing w:line="360" w:lineRule="exact"/>
        <w:ind w:firstLine="709"/>
        <w:jc w:val="both"/>
        <w:rPr>
          <w:sz w:val="28"/>
          <w:szCs w:val="28"/>
        </w:rPr>
      </w:pPr>
      <w:r w:rsidRPr="009C1E34">
        <w:rPr>
          <w:sz w:val="28"/>
          <w:szCs w:val="28"/>
        </w:rPr>
        <w:t xml:space="preserve">За январь-сентябрь 2018 года отгружено товаров собственного производства, выполнено работ и услуг собственными силами по полному кругу организаций промышленного производства района на сумму 876,6 млн. рублей, по крупным и средним  организациям -  </w:t>
      </w:r>
      <w:r w:rsidRPr="009C1E34">
        <w:rPr>
          <w:sz w:val="28"/>
          <w:szCs w:val="28"/>
        </w:rPr>
        <w:fldChar w:fldCharType="begin"/>
      </w:r>
      <w:r w:rsidRPr="009C1E34">
        <w:rPr>
          <w:sz w:val="28"/>
          <w:szCs w:val="28"/>
        </w:rPr>
        <w:instrText xml:space="preserve"> MERGEFIELD s40 </w:instrText>
      </w:r>
      <w:r w:rsidRPr="009C1E34">
        <w:rPr>
          <w:sz w:val="28"/>
          <w:szCs w:val="28"/>
        </w:rPr>
        <w:fldChar w:fldCharType="separate"/>
      </w:r>
      <w:r w:rsidRPr="009C1E34">
        <w:rPr>
          <w:sz w:val="28"/>
          <w:szCs w:val="28"/>
        </w:rPr>
        <w:t>на</w:t>
      </w:r>
      <w:r w:rsidRPr="009C1E34">
        <w:rPr>
          <w:sz w:val="28"/>
          <w:szCs w:val="28"/>
        </w:rPr>
        <w:fldChar w:fldCharType="end"/>
      </w:r>
      <w:r w:rsidRPr="009C1E34">
        <w:rPr>
          <w:sz w:val="28"/>
          <w:szCs w:val="28"/>
        </w:rPr>
        <w:t xml:space="preserve"> сумму 787,4 млн. рублей.</w:t>
      </w:r>
    </w:p>
    <w:p w:rsidR="00531331" w:rsidRPr="009C1E34" w:rsidRDefault="00531331" w:rsidP="00531331">
      <w:pPr>
        <w:spacing w:line="360" w:lineRule="exact"/>
        <w:ind w:firstLine="709"/>
        <w:jc w:val="both"/>
        <w:rPr>
          <w:b/>
          <w:sz w:val="28"/>
          <w:szCs w:val="28"/>
        </w:rPr>
      </w:pPr>
      <w:r w:rsidRPr="009C1E34">
        <w:rPr>
          <w:sz w:val="28"/>
          <w:szCs w:val="28"/>
        </w:rPr>
        <w:t xml:space="preserve"> По виду экономической деятельности </w:t>
      </w:r>
      <w:r w:rsidRPr="00091F05">
        <w:rPr>
          <w:iCs/>
          <w:sz w:val="28"/>
          <w:szCs w:val="28"/>
        </w:rPr>
        <w:t>«Обрабатывающие производства»</w:t>
      </w:r>
      <w:r w:rsidRPr="00091F05">
        <w:rPr>
          <w:sz w:val="28"/>
          <w:szCs w:val="28"/>
        </w:rPr>
        <w:t xml:space="preserve"> объем отгруженной продукции составил 7</w:t>
      </w:r>
      <w:r w:rsidRPr="009C1E34">
        <w:rPr>
          <w:sz w:val="28"/>
          <w:szCs w:val="28"/>
        </w:rPr>
        <w:t>56,7 млн. рублей –106,7 % к  соответствующему периоду 2017 года (в действующих ценах).</w:t>
      </w:r>
      <w:r w:rsidRPr="009C1E34">
        <w:rPr>
          <w:bCs/>
          <w:sz w:val="28"/>
          <w:szCs w:val="28"/>
        </w:rPr>
        <w:t xml:space="preserve"> </w:t>
      </w:r>
      <w:r>
        <w:rPr>
          <w:bCs/>
          <w:sz w:val="28"/>
          <w:szCs w:val="28"/>
        </w:rPr>
        <w:t xml:space="preserve">             </w:t>
      </w:r>
    </w:p>
    <w:p w:rsidR="00531331" w:rsidRPr="009C1E34" w:rsidRDefault="00531331" w:rsidP="00531331">
      <w:pPr>
        <w:spacing w:line="360" w:lineRule="exact"/>
        <w:ind w:firstLine="709"/>
        <w:jc w:val="both"/>
        <w:rPr>
          <w:sz w:val="28"/>
          <w:szCs w:val="28"/>
        </w:rPr>
      </w:pPr>
      <w:r w:rsidRPr="009C1E34">
        <w:rPr>
          <w:sz w:val="28"/>
          <w:szCs w:val="28"/>
        </w:rPr>
        <w:t xml:space="preserve">В 2018 году в районе создано 200 новых рабочих мест, плановый показатель выполнен на 100%. В рамках проведения мероприятий по легализации заработной платы и снижению неформальной занятости заключено 49  трудовых договоров с гражданами, имеющими неформальные трудовые отношения, контрольный  показатель по снижению неформальной занятости </w:t>
      </w:r>
      <w:r w:rsidRPr="009C1E34">
        <w:rPr>
          <w:b/>
          <w:sz w:val="28"/>
          <w:szCs w:val="28"/>
        </w:rPr>
        <w:t>–</w:t>
      </w:r>
      <w:r w:rsidRPr="009C1E34">
        <w:rPr>
          <w:sz w:val="28"/>
          <w:szCs w:val="28"/>
        </w:rPr>
        <w:t xml:space="preserve"> 47 человек. </w:t>
      </w:r>
    </w:p>
    <w:p w:rsidR="00531331" w:rsidRPr="009C1E34" w:rsidRDefault="00531331" w:rsidP="00531331">
      <w:pPr>
        <w:spacing w:line="360" w:lineRule="exact"/>
        <w:ind w:firstLine="709"/>
        <w:jc w:val="both"/>
        <w:rPr>
          <w:sz w:val="28"/>
          <w:szCs w:val="28"/>
        </w:rPr>
      </w:pPr>
      <w:r w:rsidRPr="009C1E34">
        <w:rPr>
          <w:sz w:val="28"/>
          <w:szCs w:val="28"/>
        </w:rPr>
        <w:t>Этот показатель вырос за счет создания новых рабочих мест на промышленных, сельскохозяйственных   предприятиях  и предприятиях торговли.   За  2018 года на территории района зарегистрированы 39</w:t>
      </w:r>
      <w:r w:rsidRPr="009C1E34">
        <w:rPr>
          <w:b/>
          <w:sz w:val="28"/>
          <w:szCs w:val="28"/>
        </w:rPr>
        <w:t> </w:t>
      </w:r>
      <w:r w:rsidRPr="009C1E34">
        <w:rPr>
          <w:sz w:val="28"/>
          <w:szCs w:val="28"/>
        </w:rPr>
        <w:t>новых индивидуальных предпринимателей, осуществляющих различные виды деятельности. В 2019 году планируется создать 210 новых рабочих мест.</w:t>
      </w:r>
    </w:p>
    <w:p w:rsidR="00531331" w:rsidRPr="009C1E34" w:rsidRDefault="00531331" w:rsidP="00531331">
      <w:pPr>
        <w:spacing w:line="360" w:lineRule="exact"/>
        <w:ind w:firstLine="709"/>
        <w:jc w:val="both"/>
        <w:rPr>
          <w:bCs/>
          <w:sz w:val="28"/>
          <w:szCs w:val="28"/>
        </w:rPr>
      </w:pPr>
      <w:r w:rsidRPr="009C1E34">
        <w:rPr>
          <w:bCs/>
          <w:sz w:val="28"/>
          <w:szCs w:val="28"/>
        </w:rPr>
        <w:t>В соответствии с Указом Президента Российс</w:t>
      </w:r>
      <w:r>
        <w:rPr>
          <w:bCs/>
          <w:sz w:val="28"/>
          <w:szCs w:val="28"/>
        </w:rPr>
        <w:t xml:space="preserve">кой Федерации </w:t>
      </w:r>
      <w:r w:rsidRPr="009C1E34">
        <w:rPr>
          <w:bCs/>
          <w:sz w:val="28"/>
          <w:szCs w:val="28"/>
        </w:rPr>
        <w:t xml:space="preserve"> «О долгосрочной государственной экономической политике» администрацией муниципального образования Тепло-Огаревский  район для обеспечения инвестиционной привлекательности в районе сформирована 21 инвестиционная площадка.</w:t>
      </w:r>
    </w:p>
    <w:p w:rsidR="00531331" w:rsidRPr="009C1E34" w:rsidRDefault="00531331" w:rsidP="00531331">
      <w:pPr>
        <w:spacing w:line="360" w:lineRule="exact"/>
        <w:jc w:val="both"/>
        <w:rPr>
          <w:i/>
          <w:sz w:val="28"/>
          <w:szCs w:val="28"/>
        </w:rPr>
      </w:pPr>
      <w:r w:rsidRPr="009C1E34">
        <w:rPr>
          <w:b/>
          <w:bCs/>
          <w:iCs/>
          <w:sz w:val="28"/>
          <w:szCs w:val="28"/>
        </w:rPr>
        <w:t xml:space="preserve">          </w:t>
      </w:r>
      <w:r w:rsidRPr="009C1E34">
        <w:rPr>
          <w:sz w:val="28"/>
          <w:szCs w:val="28"/>
        </w:rPr>
        <w:t>Реализуется муниципальная программа «Развитие  субъектов малого и среднего предпринимательства в муниципальном образовании Тепло-Огар</w:t>
      </w:r>
      <w:r>
        <w:rPr>
          <w:sz w:val="28"/>
          <w:szCs w:val="28"/>
        </w:rPr>
        <w:t>евский район на 2014-2021 годы».</w:t>
      </w:r>
      <w:r w:rsidRPr="009C1E34">
        <w:rPr>
          <w:sz w:val="28"/>
          <w:szCs w:val="28"/>
        </w:rPr>
        <w:t xml:space="preserve"> </w:t>
      </w:r>
    </w:p>
    <w:p w:rsidR="00531331" w:rsidRPr="009C1E34" w:rsidRDefault="00531331" w:rsidP="00531331">
      <w:pPr>
        <w:spacing w:line="360" w:lineRule="exact"/>
        <w:ind w:firstLine="709"/>
        <w:jc w:val="both"/>
        <w:rPr>
          <w:sz w:val="28"/>
          <w:szCs w:val="28"/>
        </w:rPr>
      </w:pPr>
      <w:r w:rsidRPr="009C1E34">
        <w:rPr>
          <w:sz w:val="28"/>
          <w:szCs w:val="28"/>
        </w:rPr>
        <w:t xml:space="preserve">Основной целью муниципальной программы является создание благоприятных условий для развития субъектов малого и среднего предпринимательства в муниципальном образовании Тепло-Огаревский район, способствующих созданию новых рабочих мест, развитию реального сектора экономики, обеспечению занятости населения, пополнению бюджета района. </w:t>
      </w:r>
    </w:p>
    <w:p w:rsidR="00091F05" w:rsidRDefault="00091F05" w:rsidP="00531331">
      <w:pPr>
        <w:spacing w:line="360" w:lineRule="exact"/>
        <w:ind w:firstLine="709"/>
        <w:jc w:val="both"/>
        <w:rPr>
          <w:sz w:val="28"/>
          <w:szCs w:val="28"/>
        </w:rPr>
      </w:pPr>
    </w:p>
    <w:p w:rsidR="00531331" w:rsidRPr="009C1E34" w:rsidRDefault="00531331" w:rsidP="00531331">
      <w:pPr>
        <w:spacing w:line="360" w:lineRule="exact"/>
        <w:ind w:firstLine="709"/>
        <w:jc w:val="both"/>
        <w:rPr>
          <w:sz w:val="28"/>
          <w:szCs w:val="28"/>
        </w:rPr>
      </w:pPr>
      <w:r w:rsidRPr="009C1E34">
        <w:rPr>
          <w:sz w:val="28"/>
          <w:szCs w:val="28"/>
        </w:rPr>
        <w:lastRenderedPageBreak/>
        <w:t>В последние годы в районе снижаются площади необрабатываемой пашни. Если в 2013 году обрабатывалось 43,9 тыс.га пашни</w:t>
      </w:r>
      <w:r>
        <w:rPr>
          <w:sz w:val="28"/>
          <w:szCs w:val="28"/>
        </w:rPr>
        <w:t>,</w:t>
      </w:r>
      <w:r w:rsidRPr="009C1E34">
        <w:rPr>
          <w:sz w:val="28"/>
          <w:szCs w:val="28"/>
        </w:rPr>
        <w:t xml:space="preserve"> или 59 %, в 2017 году 62,7 тыс.га</w:t>
      </w:r>
      <w:r>
        <w:rPr>
          <w:sz w:val="28"/>
          <w:szCs w:val="28"/>
        </w:rPr>
        <w:t>,</w:t>
      </w:r>
      <w:r w:rsidRPr="009C1E34">
        <w:rPr>
          <w:sz w:val="28"/>
          <w:szCs w:val="28"/>
        </w:rPr>
        <w:t xml:space="preserve"> или 83,3%, то на конец 2018 года – 66,9 тыс.га</w:t>
      </w:r>
      <w:r>
        <w:rPr>
          <w:sz w:val="28"/>
          <w:szCs w:val="28"/>
        </w:rPr>
        <w:t>,</w:t>
      </w:r>
      <w:r w:rsidRPr="009C1E34">
        <w:rPr>
          <w:sz w:val="28"/>
          <w:szCs w:val="28"/>
        </w:rPr>
        <w:t xml:space="preserve"> или 88,9 % всей пашни (75,192 тыс. га). К 2021 году планируется довести площади обрабатываемой пашни до 71,0 тыс.га</w:t>
      </w:r>
      <w:r>
        <w:rPr>
          <w:sz w:val="28"/>
          <w:szCs w:val="28"/>
        </w:rPr>
        <w:t>,</w:t>
      </w:r>
      <w:r w:rsidRPr="009C1E34">
        <w:rPr>
          <w:sz w:val="28"/>
          <w:szCs w:val="28"/>
        </w:rPr>
        <w:t xml:space="preserve"> или 94,5%.</w:t>
      </w:r>
    </w:p>
    <w:p w:rsidR="00531331" w:rsidRPr="009C1E34" w:rsidRDefault="00531331" w:rsidP="00531331">
      <w:pPr>
        <w:spacing w:line="360" w:lineRule="exact"/>
        <w:jc w:val="both"/>
        <w:rPr>
          <w:sz w:val="28"/>
          <w:szCs w:val="28"/>
        </w:rPr>
      </w:pPr>
      <w:r w:rsidRPr="009C1E34">
        <w:rPr>
          <w:sz w:val="28"/>
          <w:szCs w:val="28"/>
        </w:rPr>
        <w:t xml:space="preserve">         В 2018 году посевные площади по району составили 53,4 тыс. га. В 2019 году планируется увеличить посевные площади и довести их до 55,5 тыс. га, в 2020 году – 57,0 тыс.</w:t>
      </w:r>
      <w:r>
        <w:rPr>
          <w:sz w:val="28"/>
          <w:szCs w:val="28"/>
        </w:rPr>
        <w:t xml:space="preserve"> </w:t>
      </w:r>
      <w:r w:rsidRPr="009C1E34">
        <w:rPr>
          <w:sz w:val="28"/>
          <w:szCs w:val="28"/>
        </w:rPr>
        <w:t xml:space="preserve">га и в 2021 году – 59,0 тыс. га. </w:t>
      </w:r>
    </w:p>
    <w:p w:rsidR="00531331" w:rsidRPr="009C1E34" w:rsidRDefault="00531331" w:rsidP="00531331">
      <w:pPr>
        <w:shd w:val="clear" w:color="auto" w:fill="FFFFFF"/>
        <w:spacing w:line="360" w:lineRule="exact"/>
        <w:jc w:val="both"/>
        <w:rPr>
          <w:sz w:val="28"/>
          <w:szCs w:val="28"/>
        </w:rPr>
      </w:pPr>
      <w:r w:rsidRPr="009C1E34">
        <w:rPr>
          <w:sz w:val="28"/>
          <w:szCs w:val="28"/>
        </w:rPr>
        <w:t xml:space="preserve">        В 2018 году по району намолотили 132 тыс.</w:t>
      </w:r>
      <w:r>
        <w:rPr>
          <w:sz w:val="28"/>
          <w:szCs w:val="28"/>
        </w:rPr>
        <w:t xml:space="preserve"> </w:t>
      </w:r>
      <w:r w:rsidRPr="009C1E34">
        <w:rPr>
          <w:sz w:val="28"/>
          <w:szCs w:val="28"/>
        </w:rPr>
        <w:t>т зерна. В 2019 году планируется увеличить сбор зерна до 145 тыс.</w:t>
      </w:r>
      <w:r>
        <w:rPr>
          <w:sz w:val="28"/>
          <w:szCs w:val="28"/>
        </w:rPr>
        <w:t xml:space="preserve"> </w:t>
      </w:r>
      <w:r w:rsidRPr="009C1E34">
        <w:rPr>
          <w:sz w:val="28"/>
          <w:szCs w:val="28"/>
        </w:rPr>
        <w:t>т. Под урожай 2019 года осенью посеяли озимые культуры на площади 27575 га (столько площадей озимых культур район никогда не сеял за свою историю).</w:t>
      </w:r>
    </w:p>
    <w:p w:rsidR="00531331" w:rsidRPr="009C1E34" w:rsidRDefault="00531331" w:rsidP="00531331">
      <w:pPr>
        <w:shd w:val="clear" w:color="auto" w:fill="FFFFFF"/>
        <w:spacing w:line="360" w:lineRule="exact"/>
        <w:jc w:val="both"/>
        <w:rPr>
          <w:color w:val="333333"/>
          <w:sz w:val="28"/>
          <w:szCs w:val="28"/>
        </w:rPr>
      </w:pPr>
      <w:r w:rsidRPr="009C1E34">
        <w:rPr>
          <w:sz w:val="28"/>
          <w:szCs w:val="28"/>
        </w:rPr>
        <w:tab/>
      </w:r>
      <w:r w:rsidRPr="009C1E34">
        <w:rPr>
          <w:color w:val="333333"/>
          <w:sz w:val="28"/>
          <w:szCs w:val="28"/>
        </w:rPr>
        <w:t>Важной отраслью, обеспечивающей качество жизни и социальное благополучие жителей, является жилищно-коммунальная сфера. В 2018 году в этой отрасли основные усилия были сосредоточены на модернизации технического состояния тепло- и  водопроводных сетей,</w:t>
      </w:r>
      <w:r>
        <w:rPr>
          <w:color w:val="333333"/>
          <w:sz w:val="28"/>
          <w:szCs w:val="28"/>
        </w:rPr>
        <w:t xml:space="preserve"> </w:t>
      </w:r>
      <w:r w:rsidRPr="009C1E34">
        <w:rPr>
          <w:color w:val="333333"/>
          <w:sz w:val="28"/>
          <w:szCs w:val="28"/>
        </w:rPr>
        <w:t>жилых домов,  обеспечении стабильного пр</w:t>
      </w:r>
      <w:r>
        <w:rPr>
          <w:color w:val="333333"/>
          <w:sz w:val="28"/>
          <w:szCs w:val="28"/>
        </w:rPr>
        <w:t>охождения отопительного периода.</w:t>
      </w:r>
    </w:p>
    <w:p w:rsidR="00531331" w:rsidRPr="009C1E34" w:rsidRDefault="00531331" w:rsidP="00531331">
      <w:pPr>
        <w:shd w:val="clear" w:color="auto" w:fill="FFFFFF"/>
        <w:spacing w:line="360" w:lineRule="exact"/>
        <w:jc w:val="both"/>
        <w:rPr>
          <w:color w:val="333333"/>
          <w:sz w:val="28"/>
          <w:szCs w:val="28"/>
        </w:rPr>
      </w:pPr>
      <w:r w:rsidRPr="009C1E34">
        <w:rPr>
          <w:color w:val="333333"/>
          <w:sz w:val="28"/>
          <w:szCs w:val="28"/>
        </w:rPr>
        <w:t>Срывов и чрезвычайных ситуаций на объектах коммунального комплекса на территории района зафиксировано не было. Локальные аварии устранялись в нормативные сроки.</w:t>
      </w:r>
    </w:p>
    <w:p w:rsidR="00531331" w:rsidRPr="009C1E34" w:rsidRDefault="00531331" w:rsidP="00531331">
      <w:pPr>
        <w:spacing w:line="360" w:lineRule="exact"/>
        <w:jc w:val="both"/>
        <w:rPr>
          <w:sz w:val="28"/>
          <w:szCs w:val="28"/>
        </w:rPr>
      </w:pPr>
      <w:r w:rsidRPr="009C1E34">
        <w:rPr>
          <w:sz w:val="28"/>
          <w:szCs w:val="28"/>
        </w:rPr>
        <w:t xml:space="preserve">          В 2018 году было проведено обследование очистных сооружений биологической очистки сточных вод в</w:t>
      </w:r>
      <w:r>
        <w:rPr>
          <w:sz w:val="28"/>
          <w:szCs w:val="28"/>
        </w:rPr>
        <w:t xml:space="preserve"> р.</w:t>
      </w:r>
      <w:r w:rsidRPr="009C1E34">
        <w:rPr>
          <w:sz w:val="28"/>
          <w:szCs w:val="28"/>
        </w:rPr>
        <w:t xml:space="preserve"> п. Теплое с разработкой рекомендаций по совершенствованию технологической схемы очистки вод и увеличению мощности объекта. Было предложено три варианта реконструкции очистных сооружений. По одному из предложенных вариантов в 2018 году разработана проектно-сметной документация на реконструкцию очистных сооружений биологической очистки канализационных стоков в </w:t>
      </w:r>
      <w:r>
        <w:rPr>
          <w:sz w:val="28"/>
          <w:szCs w:val="28"/>
        </w:rPr>
        <w:t>р.</w:t>
      </w:r>
      <w:r w:rsidRPr="009C1E34">
        <w:rPr>
          <w:sz w:val="28"/>
          <w:szCs w:val="28"/>
        </w:rPr>
        <w:t xml:space="preserve">п.Теплое, после разработки которой будет определена стоимость строительно-монтажных работ реконструкции. В 2019 году продолжится работа по реконструкции очистных сооружений </w:t>
      </w:r>
      <w:r>
        <w:rPr>
          <w:sz w:val="28"/>
          <w:szCs w:val="28"/>
        </w:rPr>
        <w:t>р.</w:t>
      </w:r>
      <w:r w:rsidRPr="009C1E34">
        <w:rPr>
          <w:sz w:val="28"/>
          <w:szCs w:val="28"/>
        </w:rPr>
        <w:t>п. Теплое. Разработана проектно-сметная документация на строительство канализационного коллектора по пер. Кооперативный, ул. Советская до ул. Комсомольская.</w:t>
      </w:r>
    </w:p>
    <w:p w:rsidR="00531331" w:rsidRPr="009C1E34" w:rsidRDefault="00531331" w:rsidP="00531331">
      <w:pPr>
        <w:spacing w:line="360" w:lineRule="exact"/>
        <w:jc w:val="both"/>
        <w:rPr>
          <w:sz w:val="28"/>
          <w:szCs w:val="28"/>
        </w:rPr>
      </w:pPr>
      <w:r>
        <w:rPr>
          <w:sz w:val="28"/>
          <w:szCs w:val="28"/>
        </w:rPr>
        <w:t xml:space="preserve">           </w:t>
      </w:r>
      <w:r w:rsidRPr="009C1E34">
        <w:rPr>
          <w:sz w:val="28"/>
          <w:szCs w:val="28"/>
        </w:rPr>
        <w:t>Сбор, вывоз и утилизацию твердых бытовых отходов на террит</w:t>
      </w:r>
      <w:r>
        <w:rPr>
          <w:sz w:val="28"/>
          <w:szCs w:val="28"/>
        </w:rPr>
        <w:t>ории р.п. Теплое и 7 сельских населенных пунктов района осуществляет</w:t>
      </w:r>
      <w:r w:rsidRPr="009C1E34">
        <w:rPr>
          <w:sz w:val="28"/>
          <w:szCs w:val="28"/>
        </w:rPr>
        <w:t xml:space="preserve"> ООО «МСК-НТ». С цель</w:t>
      </w:r>
      <w:r>
        <w:rPr>
          <w:sz w:val="28"/>
          <w:szCs w:val="28"/>
        </w:rPr>
        <w:t>ю</w:t>
      </w:r>
      <w:r w:rsidRPr="009C1E34">
        <w:rPr>
          <w:sz w:val="28"/>
          <w:szCs w:val="28"/>
        </w:rPr>
        <w:t xml:space="preserve"> полного обеспечения планово-регулярной системой вывоза твердых бытовых отходов с территории МО Тепло-Огаревский район предусмотрено размещение площадок для сбора ТБО в количестве 34 шт.</w:t>
      </w:r>
    </w:p>
    <w:p w:rsidR="00091F05" w:rsidRDefault="00531331" w:rsidP="00531331">
      <w:pPr>
        <w:spacing w:line="360" w:lineRule="exact"/>
        <w:ind w:firstLine="708"/>
        <w:jc w:val="both"/>
        <w:rPr>
          <w:sz w:val="28"/>
          <w:szCs w:val="28"/>
        </w:rPr>
      </w:pPr>
      <w:r w:rsidRPr="009C1E34">
        <w:rPr>
          <w:sz w:val="28"/>
          <w:szCs w:val="28"/>
        </w:rPr>
        <w:t>На 2019 год запланированы средства в сумме  20,6  млн. руб</w:t>
      </w:r>
      <w:r>
        <w:rPr>
          <w:sz w:val="28"/>
          <w:szCs w:val="28"/>
        </w:rPr>
        <w:t>.</w:t>
      </w:r>
      <w:r w:rsidRPr="009C1E34">
        <w:rPr>
          <w:sz w:val="28"/>
          <w:szCs w:val="28"/>
        </w:rPr>
        <w:t xml:space="preserve">, в том числе на объекты  ЖКХ: ремонт котлов, содержание муниципального жилья, реконструкцию очистных сооружений, закупку труб в полимерминеральной изоляции для ремонта тепловых сетей. Из-за износа существующего котельного оборудования котельных и тепловых сетей предусмотрена  </w:t>
      </w:r>
    </w:p>
    <w:p w:rsidR="00531331" w:rsidRPr="009C1E34" w:rsidRDefault="00531331" w:rsidP="00091F05">
      <w:pPr>
        <w:spacing w:line="360" w:lineRule="exact"/>
        <w:jc w:val="both"/>
        <w:rPr>
          <w:sz w:val="28"/>
          <w:szCs w:val="28"/>
        </w:rPr>
      </w:pPr>
      <w:r w:rsidRPr="009C1E34">
        <w:rPr>
          <w:sz w:val="28"/>
          <w:szCs w:val="28"/>
        </w:rPr>
        <w:lastRenderedPageBreak/>
        <w:t xml:space="preserve">замена </w:t>
      </w:r>
      <w:r>
        <w:rPr>
          <w:sz w:val="28"/>
          <w:szCs w:val="28"/>
        </w:rPr>
        <w:t xml:space="preserve">участка </w:t>
      </w:r>
      <w:r w:rsidRPr="009C1E34">
        <w:rPr>
          <w:sz w:val="28"/>
          <w:szCs w:val="28"/>
        </w:rPr>
        <w:t>теплотрас</w:t>
      </w:r>
      <w:r>
        <w:rPr>
          <w:sz w:val="28"/>
          <w:szCs w:val="28"/>
        </w:rPr>
        <w:t xml:space="preserve">сы в р.п. Теплое протяженностью 338 </w:t>
      </w:r>
      <w:r w:rsidRPr="009C1E34">
        <w:rPr>
          <w:sz w:val="28"/>
          <w:szCs w:val="28"/>
        </w:rPr>
        <w:t>м.</w:t>
      </w:r>
      <w:r>
        <w:rPr>
          <w:sz w:val="28"/>
          <w:szCs w:val="28"/>
        </w:rPr>
        <w:t xml:space="preserve"> Запланирована установка дополнительного котла ГВС на квартальной котельной. Направлены </w:t>
      </w:r>
      <w:r w:rsidRPr="0031091F">
        <w:rPr>
          <w:sz w:val="28"/>
          <w:szCs w:val="28"/>
        </w:rPr>
        <w:t>заявки на участие в отборе по мероприятию «Чистая вода Тульской области» подпрограммы «Развитие и модернизация инженерной инфраструктуры в коммунальном хозяйстве Тульской области» с целью получения субсидии из бюджета Тульской области, которую  планируется нап</w:t>
      </w:r>
      <w:r>
        <w:rPr>
          <w:sz w:val="28"/>
          <w:szCs w:val="28"/>
        </w:rPr>
        <w:t xml:space="preserve">равить </w:t>
      </w:r>
      <w:r w:rsidRPr="0031091F">
        <w:rPr>
          <w:sz w:val="28"/>
          <w:szCs w:val="28"/>
        </w:rPr>
        <w:t xml:space="preserve"> на  выполнение работ по ремонту водопроводны</w:t>
      </w:r>
      <w:r>
        <w:rPr>
          <w:sz w:val="28"/>
          <w:szCs w:val="28"/>
        </w:rPr>
        <w:t>х сетей</w:t>
      </w:r>
      <w:r w:rsidRPr="0031091F">
        <w:rPr>
          <w:sz w:val="28"/>
          <w:szCs w:val="28"/>
        </w:rPr>
        <w:t xml:space="preserve"> по </w:t>
      </w:r>
      <w:r>
        <w:rPr>
          <w:sz w:val="28"/>
          <w:szCs w:val="28"/>
        </w:rPr>
        <w:t xml:space="preserve">ул. Комсомольской п. Теплое и </w:t>
      </w:r>
      <w:r w:rsidRPr="0031091F">
        <w:rPr>
          <w:sz w:val="28"/>
          <w:szCs w:val="28"/>
        </w:rPr>
        <w:t xml:space="preserve"> </w:t>
      </w:r>
      <w:r>
        <w:rPr>
          <w:sz w:val="28"/>
          <w:szCs w:val="28"/>
        </w:rPr>
        <w:t xml:space="preserve">в </w:t>
      </w:r>
      <w:r w:rsidRPr="0031091F">
        <w:rPr>
          <w:sz w:val="28"/>
          <w:szCs w:val="28"/>
        </w:rPr>
        <w:t>п.Красногвардеец</w:t>
      </w:r>
      <w:r>
        <w:rPr>
          <w:sz w:val="28"/>
          <w:szCs w:val="28"/>
        </w:rPr>
        <w:t>.</w:t>
      </w:r>
    </w:p>
    <w:p w:rsidR="00531331" w:rsidRPr="009C1E34" w:rsidRDefault="00531331" w:rsidP="00531331">
      <w:pPr>
        <w:spacing w:line="360" w:lineRule="exact"/>
        <w:ind w:firstLine="709"/>
        <w:jc w:val="both"/>
        <w:rPr>
          <w:sz w:val="28"/>
          <w:szCs w:val="28"/>
        </w:rPr>
      </w:pPr>
      <w:r w:rsidRPr="009C1E34">
        <w:rPr>
          <w:sz w:val="28"/>
          <w:szCs w:val="28"/>
        </w:rPr>
        <w:t xml:space="preserve">В 2018 году по сравнению с предыдущим годом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составляет 27,3 %. В последующие годы планируется увеличение данного показателя в основном за счет реализации подпрограммы «Обеспечение жильем молодых семей в Тульской области на 2014-2021 годы». В 2018 году свидетельства о праве на получение социальной выплаты на приобретение жилого помещения или строительство индивидуального жилого дома получили 28 молодых семьей. Объем софинансирования программы в 2018 году за счет средств местного бюджета составил 2 млн. рублей.  На </w:t>
      </w:r>
      <w:r>
        <w:rPr>
          <w:sz w:val="28"/>
          <w:szCs w:val="28"/>
        </w:rPr>
        <w:t>2019 год запланирована выдача 21</w:t>
      </w:r>
      <w:r w:rsidRPr="009C1E34">
        <w:rPr>
          <w:sz w:val="28"/>
          <w:szCs w:val="28"/>
        </w:rPr>
        <w:t xml:space="preserve"> свидетельств</w:t>
      </w:r>
      <w:r>
        <w:rPr>
          <w:sz w:val="28"/>
          <w:szCs w:val="28"/>
        </w:rPr>
        <w:t>а</w:t>
      </w:r>
      <w:r w:rsidRPr="009C1E34">
        <w:rPr>
          <w:sz w:val="28"/>
          <w:szCs w:val="28"/>
        </w:rPr>
        <w:t xml:space="preserve">. </w:t>
      </w:r>
      <w:r>
        <w:rPr>
          <w:sz w:val="28"/>
          <w:szCs w:val="28"/>
        </w:rPr>
        <w:t xml:space="preserve">    </w:t>
      </w:r>
      <w:r w:rsidRPr="009C1E34">
        <w:rPr>
          <w:sz w:val="28"/>
          <w:szCs w:val="28"/>
        </w:rPr>
        <w:t> В очереди н</w:t>
      </w:r>
      <w:r>
        <w:rPr>
          <w:sz w:val="28"/>
          <w:szCs w:val="28"/>
        </w:rPr>
        <w:t>а получение субсидии остаются 23</w:t>
      </w:r>
      <w:r w:rsidRPr="009C1E34">
        <w:rPr>
          <w:sz w:val="28"/>
          <w:szCs w:val="28"/>
        </w:rPr>
        <w:t xml:space="preserve"> молодые семьи. 4 многодетные семьи в прошедшем году получили земельные участки</w:t>
      </w:r>
      <w:r>
        <w:rPr>
          <w:sz w:val="28"/>
          <w:szCs w:val="28"/>
        </w:rPr>
        <w:t>.</w:t>
      </w:r>
      <w:r w:rsidRPr="009C1E34">
        <w:rPr>
          <w:sz w:val="28"/>
          <w:szCs w:val="28"/>
        </w:rPr>
        <w:t xml:space="preserve"> В настоящее время на территории муниципального района собственники жилых помещений во всех многоквартирных домах выбрали и реализуют один из способов управления многоквартирными домами.</w:t>
      </w:r>
    </w:p>
    <w:p w:rsidR="00531331" w:rsidRPr="009C1E34" w:rsidRDefault="00531331" w:rsidP="00531331">
      <w:pPr>
        <w:spacing w:line="360" w:lineRule="exact"/>
        <w:ind w:firstLine="709"/>
        <w:jc w:val="both"/>
        <w:rPr>
          <w:sz w:val="28"/>
          <w:szCs w:val="28"/>
        </w:rPr>
      </w:pPr>
      <w:r w:rsidRPr="009C1E34">
        <w:rPr>
          <w:sz w:val="28"/>
          <w:szCs w:val="28"/>
        </w:rPr>
        <w:t xml:space="preserve"> В МО Тепло-Огаревский район осуществляют оказание коммунальных услуг 3 организации коммунального комплекса, </w:t>
      </w:r>
      <w:r>
        <w:rPr>
          <w:sz w:val="28"/>
          <w:szCs w:val="28"/>
        </w:rPr>
        <w:t>остальные организации коммунального комплекса</w:t>
      </w:r>
      <w:r w:rsidRPr="009C1E34">
        <w:rPr>
          <w:sz w:val="28"/>
          <w:szCs w:val="28"/>
        </w:rPr>
        <w:t xml:space="preserve"> являются муниципальными унитарными и казенными предприятиями. </w:t>
      </w:r>
    </w:p>
    <w:p w:rsidR="00531331" w:rsidRPr="009C1E34" w:rsidRDefault="00531331" w:rsidP="00531331">
      <w:pPr>
        <w:spacing w:line="360" w:lineRule="exact"/>
        <w:ind w:firstLine="709"/>
        <w:jc w:val="both"/>
        <w:rPr>
          <w:sz w:val="28"/>
          <w:szCs w:val="28"/>
        </w:rPr>
      </w:pPr>
      <w:r w:rsidRPr="009C1E34">
        <w:rPr>
          <w:bCs/>
          <w:sz w:val="28"/>
          <w:szCs w:val="28"/>
        </w:rPr>
        <w:t>Показатели удельной величины потребления энергетических ресурсов в многоквартирных домах в отчетном периоде по сравнению с предыдущим годом в основном уменьшились в связи с мероприятиями, проводимыми в области энергосбережения, в том числе в связи с установкой приборов учета.</w:t>
      </w:r>
    </w:p>
    <w:p w:rsidR="00531331" w:rsidRPr="009C1E34" w:rsidRDefault="00531331" w:rsidP="00531331">
      <w:pPr>
        <w:spacing w:line="360" w:lineRule="exact"/>
        <w:ind w:firstLine="709"/>
        <w:jc w:val="both"/>
        <w:rPr>
          <w:bCs/>
          <w:sz w:val="28"/>
          <w:szCs w:val="28"/>
        </w:rPr>
      </w:pPr>
      <w:r w:rsidRPr="009C1E34">
        <w:rPr>
          <w:bCs/>
          <w:sz w:val="28"/>
          <w:szCs w:val="28"/>
        </w:rPr>
        <w:t xml:space="preserve">В текущем году на территории муниципального образования Тепло-Огаревский район проведены работы по благоустройству территорий парков, скверов, придомовых территорий.  Спилено  более 120 аварийных деревьев, высажено на улицах 1250 однолетних цветов, ликвидировано 13 несанкционированных свалок. Три свалки были ликвидированы на субботниках без привлечения финансовых средств. </w:t>
      </w:r>
    </w:p>
    <w:p w:rsidR="00091F05" w:rsidRDefault="00531331" w:rsidP="00531331">
      <w:pPr>
        <w:spacing w:line="360" w:lineRule="exact"/>
        <w:ind w:firstLine="709"/>
        <w:jc w:val="both"/>
        <w:rPr>
          <w:sz w:val="28"/>
          <w:szCs w:val="28"/>
        </w:rPr>
      </w:pPr>
      <w:r w:rsidRPr="009C1E34">
        <w:rPr>
          <w:sz w:val="28"/>
          <w:szCs w:val="28"/>
        </w:rPr>
        <w:t>По программе «Формирование современной городской среды» проведены работы по благоустройству на сумму 6,8 млн. рублей, из них на дворовой территории с объемом финансирования 1,9 млн. рублей и благоустройство общественной террито</w:t>
      </w:r>
      <w:r>
        <w:rPr>
          <w:sz w:val="28"/>
          <w:szCs w:val="28"/>
        </w:rPr>
        <w:t xml:space="preserve">рии </w:t>
      </w:r>
      <w:r w:rsidRPr="009C1E34">
        <w:rPr>
          <w:sz w:val="28"/>
          <w:szCs w:val="28"/>
        </w:rPr>
        <w:t xml:space="preserve"> (парк культуры и отдыха) -  4,9 млн. рублей. На 2019 год запланированы работы по благоустройству второго </w:t>
      </w:r>
    </w:p>
    <w:p w:rsidR="00531331" w:rsidRPr="009C1E34" w:rsidRDefault="00531331" w:rsidP="00091F05">
      <w:pPr>
        <w:spacing w:line="360" w:lineRule="exact"/>
        <w:jc w:val="both"/>
        <w:rPr>
          <w:sz w:val="28"/>
          <w:szCs w:val="28"/>
        </w:rPr>
      </w:pPr>
      <w:r w:rsidRPr="009C1E34">
        <w:rPr>
          <w:sz w:val="28"/>
          <w:szCs w:val="28"/>
        </w:rPr>
        <w:lastRenderedPageBreak/>
        <w:t xml:space="preserve">этапа парка культуры и отдыха </w:t>
      </w:r>
      <w:r>
        <w:rPr>
          <w:sz w:val="28"/>
          <w:szCs w:val="28"/>
        </w:rPr>
        <w:t xml:space="preserve"> поселка </w:t>
      </w:r>
      <w:r w:rsidRPr="009C1E34">
        <w:rPr>
          <w:sz w:val="28"/>
          <w:szCs w:val="28"/>
        </w:rPr>
        <w:t>и благоустройству дворовой территории МКД №22 по ул. Комсомольской и МКД №№ 36,38 ул. Советской в р.п. Теплое.</w:t>
      </w:r>
    </w:p>
    <w:p w:rsidR="00531331" w:rsidRPr="009C1E34" w:rsidRDefault="00531331" w:rsidP="00531331">
      <w:pPr>
        <w:spacing w:line="360" w:lineRule="exact"/>
        <w:ind w:firstLine="709"/>
        <w:jc w:val="both"/>
        <w:rPr>
          <w:bCs/>
          <w:sz w:val="28"/>
          <w:szCs w:val="28"/>
        </w:rPr>
      </w:pPr>
      <w:r w:rsidRPr="009C1E34">
        <w:rPr>
          <w:bCs/>
          <w:sz w:val="28"/>
          <w:szCs w:val="28"/>
        </w:rPr>
        <w:t xml:space="preserve">Проведена перепланировка и переоборудование жилого здания в многоквартирный жилой дом и перепланировка и переоборудование жилого здания в двухквартирный жилой дом. Жилые помещения переведены в специализированный и маневренный жилой фонд. </w:t>
      </w:r>
    </w:p>
    <w:p w:rsidR="00531331" w:rsidRPr="003E5B16" w:rsidRDefault="00531331" w:rsidP="00531331">
      <w:pPr>
        <w:spacing w:line="360" w:lineRule="exact"/>
        <w:ind w:firstLine="709"/>
        <w:jc w:val="both"/>
        <w:rPr>
          <w:sz w:val="28"/>
          <w:szCs w:val="28"/>
        </w:rPr>
      </w:pPr>
      <w:r w:rsidRPr="009C1E34">
        <w:rPr>
          <w:sz w:val="28"/>
          <w:szCs w:val="28"/>
        </w:rPr>
        <w:t>По программе «Модернизация и развитие автомобильных дорог общего пользования Тепло-Огаревского района» закл</w:t>
      </w:r>
      <w:r>
        <w:rPr>
          <w:sz w:val="28"/>
          <w:szCs w:val="28"/>
        </w:rPr>
        <w:t>ючены  контракты  на сумму 13,1</w:t>
      </w:r>
      <w:r w:rsidRPr="009C1E34">
        <w:rPr>
          <w:sz w:val="28"/>
          <w:szCs w:val="28"/>
        </w:rPr>
        <w:t xml:space="preserve"> млн. </w:t>
      </w:r>
      <w:r>
        <w:rPr>
          <w:sz w:val="28"/>
          <w:szCs w:val="28"/>
        </w:rPr>
        <w:t>руб.. Работы выполнены  на 9</w:t>
      </w:r>
      <w:r w:rsidRPr="009C1E34">
        <w:rPr>
          <w:sz w:val="28"/>
          <w:szCs w:val="28"/>
        </w:rPr>
        <w:t xml:space="preserve"> объектах</w:t>
      </w:r>
      <w:r>
        <w:rPr>
          <w:sz w:val="28"/>
          <w:szCs w:val="28"/>
        </w:rPr>
        <w:t>: проведен ремонт дорог по улицам Мира, Весенней, Привокзальной, Новодорожной (1 участок),</w:t>
      </w:r>
      <w:r w:rsidRPr="009C7473">
        <w:rPr>
          <w:sz w:val="28"/>
          <w:szCs w:val="28"/>
        </w:rPr>
        <w:t xml:space="preserve"> </w:t>
      </w:r>
      <w:r w:rsidRPr="003E5B16">
        <w:rPr>
          <w:sz w:val="28"/>
          <w:szCs w:val="28"/>
        </w:rPr>
        <w:t>от д. №72 по ул. Фролова до д. №53 по</w:t>
      </w:r>
      <w:r w:rsidRPr="009C7473">
        <w:rPr>
          <w:sz w:val="28"/>
          <w:szCs w:val="28"/>
        </w:rPr>
        <w:t xml:space="preserve"> </w:t>
      </w:r>
      <w:r w:rsidRPr="003E5B16">
        <w:rPr>
          <w:sz w:val="28"/>
          <w:szCs w:val="28"/>
        </w:rPr>
        <w:t>ул. Первомайской в п. Теплое</w:t>
      </w:r>
      <w:r>
        <w:rPr>
          <w:sz w:val="28"/>
          <w:szCs w:val="28"/>
        </w:rPr>
        <w:t>,</w:t>
      </w:r>
      <w:r w:rsidRPr="003E5B16">
        <w:rPr>
          <w:sz w:val="28"/>
          <w:szCs w:val="28"/>
        </w:rPr>
        <w:t xml:space="preserve">  </w:t>
      </w:r>
      <w:r>
        <w:rPr>
          <w:sz w:val="28"/>
          <w:szCs w:val="28"/>
        </w:rPr>
        <w:t>р</w:t>
      </w:r>
      <w:r w:rsidRPr="003E5B16">
        <w:rPr>
          <w:sz w:val="28"/>
          <w:szCs w:val="28"/>
        </w:rPr>
        <w:t>емонт асфальтового покрытия подъе</w:t>
      </w:r>
      <w:r>
        <w:rPr>
          <w:sz w:val="28"/>
          <w:szCs w:val="28"/>
        </w:rPr>
        <w:t>зда к  зданию администрации района, парковочных мест; ремонт тротуара к МКОУ «СОШ № 1 п.Теплое»;</w:t>
      </w:r>
      <w:r w:rsidRPr="003E5B16">
        <w:rPr>
          <w:sz w:val="28"/>
          <w:szCs w:val="28"/>
        </w:rPr>
        <w:t xml:space="preserve">  </w:t>
      </w:r>
      <w:r>
        <w:rPr>
          <w:sz w:val="28"/>
          <w:szCs w:val="28"/>
        </w:rPr>
        <w:t>ремонт автодорог по ул. Центральной п. Центральный и ул. Школьной п. Красногвардеец.</w:t>
      </w:r>
      <w:r w:rsidRPr="003E5B16">
        <w:rPr>
          <w:sz w:val="28"/>
          <w:szCs w:val="28"/>
        </w:rPr>
        <w:t xml:space="preserve"> </w:t>
      </w:r>
    </w:p>
    <w:p w:rsidR="00531331" w:rsidRPr="009C1E34" w:rsidRDefault="00531331" w:rsidP="00531331">
      <w:pPr>
        <w:spacing w:line="360" w:lineRule="exact"/>
        <w:ind w:firstLine="709"/>
        <w:jc w:val="both"/>
        <w:rPr>
          <w:sz w:val="28"/>
          <w:szCs w:val="28"/>
        </w:rPr>
      </w:pPr>
      <w:r w:rsidRPr="003E5B16">
        <w:rPr>
          <w:sz w:val="28"/>
          <w:szCs w:val="28"/>
        </w:rPr>
        <w:t xml:space="preserve"> </w:t>
      </w:r>
      <w:r w:rsidRPr="009C1E34">
        <w:rPr>
          <w:sz w:val="28"/>
          <w:szCs w:val="28"/>
        </w:rPr>
        <w:t>На 2019 год предусмотрен ремонт автомобильных дорог общего пользования местного значения на территории МО Тепло-Огаревский район, финансируемых за счет средств дорожного фонда:</w:t>
      </w:r>
    </w:p>
    <w:p w:rsidR="00531331" w:rsidRPr="009C1E34" w:rsidRDefault="00531331" w:rsidP="00531331">
      <w:pPr>
        <w:spacing w:line="360" w:lineRule="exact"/>
        <w:ind w:firstLine="709"/>
        <w:jc w:val="both"/>
        <w:rPr>
          <w:sz w:val="28"/>
          <w:szCs w:val="28"/>
        </w:rPr>
      </w:pPr>
      <w:r w:rsidRPr="009C1E34">
        <w:rPr>
          <w:sz w:val="28"/>
          <w:szCs w:val="28"/>
        </w:rPr>
        <w:t>- ремонт тротуара и парковки ул. Школьная п. Теплое;</w:t>
      </w:r>
    </w:p>
    <w:p w:rsidR="00531331" w:rsidRPr="009C1E34" w:rsidRDefault="00531331" w:rsidP="00531331">
      <w:pPr>
        <w:spacing w:line="360" w:lineRule="exact"/>
        <w:ind w:firstLine="709"/>
        <w:jc w:val="both"/>
        <w:rPr>
          <w:sz w:val="28"/>
          <w:szCs w:val="28"/>
        </w:rPr>
      </w:pPr>
      <w:r w:rsidRPr="009C1E34">
        <w:rPr>
          <w:sz w:val="28"/>
          <w:szCs w:val="28"/>
        </w:rPr>
        <w:t>- ремонт дороги и тротуара ул. СХТ п. Теплое;</w:t>
      </w:r>
    </w:p>
    <w:p w:rsidR="00531331" w:rsidRDefault="00531331" w:rsidP="00531331">
      <w:pPr>
        <w:spacing w:line="360" w:lineRule="exact"/>
        <w:ind w:firstLine="709"/>
        <w:jc w:val="both"/>
        <w:rPr>
          <w:sz w:val="28"/>
          <w:szCs w:val="28"/>
        </w:rPr>
      </w:pPr>
      <w:r w:rsidRPr="009C1E34">
        <w:rPr>
          <w:sz w:val="28"/>
          <w:szCs w:val="28"/>
        </w:rPr>
        <w:t>- ремонт подъезд</w:t>
      </w:r>
      <w:r>
        <w:rPr>
          <w:sz w:val="28"/>
          <w:szCs w:val="28"/>
        </w:rPr>
        <w:t>а и площадки возле здания ЗАГСа;</w:t>
      </w:r>
      <w:r w:rsidRPr="009C1E34">
        <w:rPr>
          <w:sz w:val="28"/>
          <w:szCs w:val="28"/>
        </w:rPr>
        <w:t xml:space="preserve"> </w:t>
      </w:r>
    </w:p>
    <w:p w:rsidR="00531331" w:rsidRPr="009C1E34" w:rsidRDefault="00531331" w:rsidP="00531331">
      <w:pPr>
        <w:spacing w:line="360" w:lineRule="exact"/>
        <w:ind w:firstLine="709"/>
        <w:jc w:val="both"/>
        <w:rPr>
          <w:sz w:val="28"/>
          <w:szCs w:val="28"/>
        </w:rPr>
      </w:pPr>
      <w:r w:rsidRPr="009C1E34">
        <w:rPr>
          <w:sz w:val="28"/>
          <w:szCs w:val="28"/>
        </w:rPr>
        <w:t>- ремонт дороги пер. Строителей п. Теплое;</w:t>
      </w:r>
    </w:p>
    <w:p w:rsidR="00531331" w:rsidRPr="009C1E34" w:rsidRDefault="00531331" w:rsidP="00531331">
      <w:pPr>
        <w:spacing w:line="360" w:lineRule="exact"/>
        <w:ind w:firstLine="709"/>
        <w:jc w:val="both"/>
        <w:rPr>
          <w:sz w:val="28"/>
          <w:szCs w:val="28"/>
        </w:rPr>
      </w:pPr>
      <w:r w:rsidRPr="009C1E34">
        <w:rPr>
          <w:sz w:val="28"/>
          <w:szCs w:val="28"/>
        </w:rPr>
        <w:t xml:space="preserve">- ремонт автодороги от №55 по ул. Механизаторов до д. №158 по ул. Фролова п. Теплое; </w:t>
      </w:r>
    </w:p>
    <w:p w:rsidR="00531331" w:rsidRDefault="00531331" w:rsidP="00531331">
      <w:pPr>
        <w:spacing w:line="360" w:lineRule="exact"/>
        <w:ind w:firstLine="709"/>
        <w:jc w:val="both"/>
        <w:rPr>
          <w:sz w:val="28"/>
          <w:szCs w:val="28"/>
        </w:rPr>
      </w:pPr>
      <w:r w:rsidRPr="009C1E34">
        <w:rPr>
          <w:sz w:val="28"/>
          <w:szCs w:val="28"/>
        </w:rPr>
        <w:t>- ремонт дороги от д.№11 до д.№19 по ул. Комсомольской п. Теплое;</w:t>
      </w:r>
    </w:p>
    <w:p w:rsidR="00531331" w:rsidRPr="009C1E34" w:rsidRDefault="00531331" w:rsidP="00531331">
      <w:pPr>
        <w:spacing w:line="360" w:lineRule="exact"/>
        <w:ind w:firstLine="709"/>
        <w:jc w:val="both"/>
        <w:rPr>
          <w:sz w:val="28"/>
          <w:szCs w:val="28"/>
        </w:rPr>
      </w:pPr>
      <w:r>
        <w:rPr>
          <w:sz w:val="28"/>
          <w:szCs w:val="28"/>
        </w:rPr>
        <w:t>- ремонт тротуара пер. Строителей до ГУЗ «Тепло-Огаревская ЦРБ»;</w:t>
      </w:r>
    </w:p>
    <w:p w:rsidR="00531331" w:rsidRPr="009C1E34" w:rsidRDefault="00531331" w:rsidP="00531331">
      <w:pPr>
        <w:spacing w:line="360" w:lineRule="exact"/>
        <w:ind w:firstLine="709"/>
        <w:jc w:val="both"/>
        <w:rPr>
          <w:sz w:val="28"/>
          <w:szCs w:val="28"/>
        </w:rPr>
      </w:pPr>
      <w:r w:rsidRPr="009C1E34">
        <w:rPr>
          <w:sz w:val="28"/>
          <w:szCs w:val="28"/>
        </w:rPr>
        <w:t>- ремонт автоподъезда к домам №17,19,20 в п. Мичуринский Тепло-Огаревского района;</w:t>
      </w:r>
    </w:p>
    <w:p w:rsidR="00531331" w:rsidRDefault="00531331" w:rsidP="00531331">
      <w:pPr>
        <w:spacing w:line="360" w:lineRule="exact"/>
        <w:ind w:firstLine="709"/>
        <w:jc w:val="both"/>
        <w:rPr>
          <w:sz w:val="28"/>
          <w:szCs w:val="28"/>
        </w:rPr>
      </w:pPr>
      <w:r w:rsidRPr="009C1E34">
        <w:rPr>
          <w:sz w:val="28"/>
          <w:szCs w:val="28"/>
        </w:rPr>
        <w:t>- ремонт дороги ул. Центральная</w:t>
      </w:r>
      <w:r>
        <w:rPr>
          <w:sz w:val="28"/>
          <w:szCs w:val="28"/>
        </w:rPr>
        <w:t xml:space="preserve"> </w:t>
      </w:r>
      <w:r w:rsidRPr="009C1E34">
        <w:rPr>
          <w:sz w:val="28"/>
          <w:szCs w:val="28"/>
        </w:rPr>
        <w:t>д. Мосюковка</w:t>
      </w:r>
      <w:r>
        <w:rPr>
          <w:sz w:val="28"/>
          <w:szCs w:val="28"/>
        </w:rPr>
        <w:t>.</w:t>
      </w:r>
      <w:r w:rsidRPr="009C1E34">
        <w:rPr>
          <w:sz w:val="28"/>
          <w:szCs w:val="28"/>
        </w:rPr>
        <w:t xml:space="preserve"> Общая сумма составляет 10</w:t>
      </w:r>
      <w:r>
        <w:rPr>
          <w:sz w:val="28"/>
          <w:szCs w:val="28"/>
        </w:rPr>
        <w:t>,2 млн. руб.</w:t>
      </w:r>
    </w:p>
    <w:p w:rsidR="00531331" w:rsidRPr="009C1E34" w:rsidRDefault="00531331" w:rsidP="00531331">
      <w:pPr>
        <w:spacing w:line="276" w:lineRule="auto"/>
        <w:ind w:firstLine="708"/>
        <w:jc w:val="both"/>
        <w:rPr>
          <w:sz w:val="28"/>
          <w:szCs w:val="28"/>
        </w:rPr>
      </w:pPr>
      <w:r>
        <w:rPr>
          <w:sz w:val="28"/>
          <w:szCs w:val="28"/>
        </w:rPr>
        <w:t xml:space="preserve">В </w:t>
      </w:r>
      <w:r w:rsidRPr="00FC302A">
        <w:rPr>
          <w:sz w:val="28"/>
          <w:szCs w:val="28"/>
        </w:rPr>
        <w:t>рамках региональной программы «Модернизация и обновление</w:t>
      </w:r>
      <w:r>
        <w:rPr>
          <w:sz w:val="28"/>
          <w:szCs w:val="28"/>
        </w:rPr>
        <w:t xml:space="preserve"> </w:t>
      </w:r>
      <w:r w:rsidRPr="00FC302A">
        <w:rPr>
          <w:sz w:val="28"/>
          <w:szCs w:val="28"/>
        </w:rPr>
        <w:t>специализированной техники в Тульской области» для обслуживания дорог и улиц поселка Теплое и Тепло-Огаревского района были приобретены 4 трактора и навесное оборудование к ним – пескоразбрасывател</w:t>
      </w:r>
      <w:r>
        <w:rPr>
          <w:sz w:val="28"/>
          <w:szCs w:val="28"/>
        </w:rPr>
        <w:t xml:space="preserve">и, ковш и погрузчик </w:t>
      </w:r>
      <w:r w:rsidRPr="009C1E34">
        <w:rPr>
          <w:sz w:val="28"/>
          <w:szCs w:val="28"/>
        </w:rPr>
        <w:t>на сумму  5</w:t>
      </w:r>
      <w:r>
        <w:rPr>
          <w:sz w:val="28"/>
          <w:szCs w:val="28"/>
        </w:rPr>
        <w:t>,6</w:t>
      </w:r>
      <w:r w:rsidRPr="009C1E34">
        <w:rPr>
          <w:sz w:val="28"/>
          <w:szCs w:val="28"/>
        </w:rPr>
        <w:t xml:space="preserve"> млн. руб. Предусмотрены средства на  содержание и техническое обслуживание газового оборудования и газовых сетей.</w:t>
      </w:r>
    </w:p>
    <w:p w:rsidR="00091F05" w:rsidRDefault="00531331" w:rsidP="00531331">
      <w:pPr>
        <w:spacing w:line="360" w:lineRule="exact"/>
        <w:ind w:firstLine="709"/>
        <w:jc w:val="both"/>
        <w:rPr>
          <w:sz w:val="28"/>
          <w:szCs w:val="28"/>
        </w:rPr>
      </w:pPr>
      <w:r w:rsidRPr="009C1E34">
        <w:rPr>
          <w:sz w:val="28"/>
          <w:szCs w:val="28"/>
        </w:rPr>
        <w:t>По  программе «Народный бюджет» в 2018 год</w:t>
      </w:r>
      <w:r>
        <w:rPr>
          <w:sz w:val="28"/>
          <w:szCs w:val="28"/>
        </w:rPr>
        <w:t>у реализовано 9 проектов на  7,2</w:t>
      </w:r>
      <w:r w:rsidRPr="009C1E34">
        <w:rPr>
          <w:sz w:val="28"/>
          <w:szCs w:val="28"/>
        </w:rPr>
        <w:t xml:space="preserve"> млн. руб.</w:t>
      </w:r>
      <w:r>
        <w:rPr>
          <w:sz w:val="28"/>
          <w:szCs w:val="28"/>
        </w:rPr>
        <w:t xml:space="preserve">, в том числе </w:t>
      </w:r>
      <w:r w:rsidRPr="009C1E34">
        <w:rPr>
          <w:sz w:val="28"/>
          <w:szCs w:val="28"/>
        </w:rPr>
        <w:t xml:space="preserve"> </w:t>
      </w:r>
      <w:r>
        <w:rPr>
          <w:sz w:val="28"/>
          <w:szCs w:val="28"/>
        </w:rPr>
        <w:t xml:space="preserve">средства населения и спонсоров составили 1,7 млн.руб., местного бюджета – 1,4 млн. руб., областного бюджет – 4,1 млн. руб.. На ремонт дорог местного значения общего пользования по этой программе было израсходовано 2,4 млн. руб.. На выполнение работ в МО Нарышкинское было израсходовано 2,8 млн. руб.: в </w:t>
      </w:r>
    </w:p>
    <w:p w:rsidR="00531331" w:rsidRDefault="00531331" w:rsidP="00091F05">
      <w:pPr>
        <w:spacing w:line="360" w:lineRule="exact"/>
        <w:jc w:val="both"/>
        <w:rPr>
          <w:sz w:val="28"/>
          <w:szCs w:val="28"/>
        </w:rPr>
      </w:pPr>
      <w:r>
        <w:rPr>
          <w:sz w:val="28"/>
          <w:szCs w:val="28"/>
        </w:rPr>
        <w:lastRenderedPageBreak/>
        <w:t xml:space="preserve">п. Горьковский установлена новая водонапорная башня, в п. Механизаторов отремонтирована кровля  МКД, в д. Нарышкино отремонтирован участок дороги;  в МО Волчье-Дубравское на 2,1 млн. руб. проведен ремонт дороги  в д. Крюковка, ремонт кровли МКД в п. Мичуринский, установлена детская площадка в д. Бродиловка.   </w:t>
      </w:r>
    </w:p>
    <w:p w:rsidR="00531331" w:rsidRPr="00257FB6" w:rsidRDefault="00531331" w:rsidP="00531331">
      <w:pPr>
        <w:spacing w:line="360" w:lineRule="exact"/>
        <w:ind w:firstLine="709"/>
        <w:jc w:val="both"/>
        <w:rPr>
          <w:bCs/>
          <w:sz w:val="28"/>
          <w:szCs w:val="28"/>
        </w:rPr>
      </w:pPr>
      <w:r w:rsidRPr="009C1E34">
        <w:rPr>
          <w:sz w:val="28"/>
          <w:szCs w:val="28"/>
        </w:rPr>
        <w:t>На 2019 год запланировано 5 объектов</w:t>
      </w:r>
      <w:r>
        <w:rPr>
          <w:sz w:val="28"/>
          <w:szCs w:val="28"/>
        </w:rPr>
        <w:t xml:space="preserve"> на сумму 4,9 млн. руб.</w:t>
      </w:r>
      <w:r>
        <w:rPr>
          <w:b/>
          <w:sz w:val="28"/>
          <w:szCs w:val="28"/>
        </w:rPr>
        <w:t xml:space="preserve">: </w:t>
      </w:r>
      <w:r w:rsidRPr="00257FB6">
        <w:rPr>
          <w:sz w:val="28"/>
          <w:szCs w:val="28"/>
        </w:rPr>
        <w:t>ремонт 3-х дорог в МО Волчье-Дубравское</w:t>
      </w:r>
      <w:r>
        <w:rPr>
          <w:sz w:val="28"/>
          <w:szCs w:val="28"/>
        </w:rPr>
        <w:t xml:space="preserve"> ( в д. Большое Минино и 2 дороги в с. Волчья Дубрава), установка изгороди вокруг Нарышкинской СОШ, ремонт ДВК в МКД № 32 по ул. Советской в п. Теплое.</w:t>
      </w:r>
    </w:p>
    <w:p w:rsidR="00531331" w:rsidRDefault="00531331" w:rsidP="00531331">
      <w:pPr>
        <w:spacing w:line="360" w:lineRule="exact"/>
        <w:ind w:firstLine="709"/>
        <w:jc w:val="both"/>
        <w:rPr>
          <w:sz w:val="28"/>
          <w:szCs w:val="28"/>
        </w:rPr>
      </w:pPr>
      <w:r w:rsidRPr="009C1E34">
        <w:rPr>
          <w:sz w:val="28"/>
          <w:szCs w:val="28"/>
        </w:rPr>
        <w:t>Важным направлением в деятельности органов местного самоуправления является организация работы с населением.</w:t>
      </w:r>
      <w:r>
        <w:rPr>
          <w:sz w:val="28"/>
          <w:szCs w:val="28"/>
        </w:rPr>
        <w:t xml:space="preserve"> А связующим звеном в этой работе являются ТОСы, сельские старосты и общественные организации, за что мы им благодарны. Без них не обходятся проекты «Народного бюджета», субботники, совместные праздники и просто ежедневный быт жителей. В Тульской области набирает обороты институт сельских старост. Впервые состоялся конкурс на лучшего сельского старосту, в котором приняли участие староста</w:t>
      </w:r>
      <w:r w:rsidRPr="00C961B3">
        <w:rPr>
          <w:sz w:val="28"/>
          <w:szCs w:val="28"/>
        </w:rPr>
        <w:t xml:space="preserve"> </w:t>
      </w:r>
      <w:r>
        <w:rPr>
          <w:sz w:val="28"/>
          <w:szCs w:val="28"/>
        </w:rPr>
        <w:t>д. Озерки  Елена Викторовна Пушкина и староста п. Центральный Елена Александровна Зайцева. Они получили высокую оценку конкурсной комиссии и были поощрены денежными премиями. А благодаря сертификату на сумму 1 млн. руб., полученному в награду за проект-победитель  «За здоровый образ    жизни», в п. Центральный в этом году будет установлена спортивная площадка.</w:t>
      </w:r>
    </w:p>
    <w:p w:rsidR="00531331" w:rsidRPr="009C1E34" w:rsidRDefault="00531331" w:rsidP="00531331">
      <w:pPr>
        <w:spacing w:line="360" w:lineRule="exact"/>
        <w:ind w:firstLine="709"/>
        <w:jc w:val="both"/>
        <w:rPr>
          <w:sz w:val="28"/>
          <w:szCs w:val="28"/>
        </w:rPr>
      </w:pPr>
      <w:r>
        <w:rPr>
          <w:sz w:val="28"/>
          <w:szCs w:val="28"/>
        </w:rPr>
        <w:t xml:space="preserve"> </w:t>
      </w:r>
      <w:r w:rsidRPr="009C1E34">
        <w:rPr>
          <w:sz w:val="28"/>
          <w:szCs w:val="28"/>
        </w:rPr>
        <w:t xml:space="preserve">Главами администрации района и поселений проведено 195 встреч. В целях совершенствования системы информационной политики органов местного самоуправления Тепло-Огаревского района создан Интернет-сайт муниципального образования Тепло-Огаревский район, на котором ежедневно размещается информация о деятельности органов местного самоуправления, публикуются нормативные  правовые акты. </w:t>
      </w:r>
      <w:r>
        <w:rPr>
          <w:sz w:val="28"/>
          <w:szCs w:val="28"/>
        </w:rPr>
        <w:t>Регулярно проводятся л</w:t>
      </w:r>
      <w:r w:rsidRPr="009C1E34">
        <w:rPr>
          <w:sz w:val="28"/>
          <w:szCs w:val="28"/>
        </w:rPr>
        <w:t>ичные</w:t>
      </w:r>
      <w:r>
        <w:rPr>
          <w:sz w:val="28"/>
          <w:szCs w:val="28"/>
        </w:rPr>
        <w:t xml:space="preserve"> и </w:t>
      </w:r>
      <w:r w:rsidRPr="009C1E34">
        <w:rPr>
          <w:sz w:val="28"/>
          <w:szCs w:val="28"/>
        </w:rPr>
        <w:t xml:space="preserve"> выездные приемы</w:t>
      </w:r>
      <w:r>
        <w:rPr>
          <w:sz w:val="28"/>
          <w:szCs w:val="28"/>
        </w:rPr>
        <w:t xml:space="preserve"> граждан.</w:t>
      </w:r>
      <w:r w:rsidRPr="009C1E34">
        <w:rPr>
          <w:sz w:val="28"/>
          <w:szCs w:val="28"/>
        </w:rPr>
        <w:t xml:space="preserve"> Граф</w:t>
      </w:r>
      <w:r>
        <w:rPr>
          <w:sz w:val="28"/>
          <w:szCs w:val="28"/>
        </w:rPr>
        <w:t xml:space="preserve">ики приема глав администраций и </w:t>
      </w:r>
      <w:r w:rsidRPr="009C1E34">
        <w:rPr>
          <w:sz w:val="28"/>
          <w:szCs w:val="28"/>
        </w:rPr>
        <w:t>заместителей гла</w:t>
      </w:r>
      <w:r>
        <w:rPr>
          <w:sz w:val="28"/>
          <w:szCs w:val="28"/>
        </w:rPr>
        <w:t xml:space="preserve">в  администраций района и   поселений,  в  приемной Общественной палаты </w:t>
      </w:r>
      <w:r w:rsidRPr="009C1E34">
        <w:rPr>
          <w:sz w:val="28"/>
          <w:szCs w:val="28"/>
        </w:rPr>
        <w:t>публикуются в районной газете «Наша жизнь. Тепло-Огаревский район», размещаются на сайте муниципального образования Тепло-Огаревский район.  В прошедшем году продолжена работа в системе «электронного правительства». На специальном портале  «Открытый регион 71», в ЕДДС муниципального образования любой житель, не выходя из дома, может сообщить о своей проблеме.</w:t>
      </w:r>
    </w:p>
    <w:p w:rsidR="00531331" w:rsidRPr="009C1E34" w:rsidRDefault="00531331" w:rsidP="00531331">
      <w:pPr>
        <w:shd w:val="clear" w:color="auto" w:fill="FFFFFF"/>
        <w:spacing w:line="360" w:lineRule="exact"/>
        <w:jc w:val="both"/>
        <w:rPr>
          <w:sz w:val="28"/>
          <w:szCs w:val="28"/>
        </w:rPr>
      </w:pPr>
      <w:r>
        <w:rPr>
          <w:sz w:val="28"/>
          <w:szCs w:val="28"/>
        </w:rPr>
        <w:t xml:space="preserve">          </w:t>
      </w:r>
      <w:r w:rsidRPr="009C1E34">
        <w:rPr>
          <w:sz w:val="28"/>
          <w:szCs w:val="28"/>
        </w:rPr>
        <w:t>Работа с заявлениями и жалобами граждан – неотъемлемая часть нашей ежедневной работы с населением. В 2018 году в администрацию района поступило и своевременно рассмотрено 307 обращений, проведено</w:t>
      </w:r>
      <w:r>
        <w:rPr>
          <w:sz w:val="28"/>
          <w:szCs w:val="28"/>
        </w:rPr>
        <w:t xml:space="preserve"> 24 выезда-консультации</w:t>
      </w:r>
      <w:r w:rsidRPr="009C1E34">
        <w:rPr>
          <w:sz w:val="28"/>
          <w:szCs w:val="28"/>
        </w:rPr>
        <w:t xml:space="preserve">. </w:t>
      </w:r>
    </w:p>
    <w:p w:rsidR="00091F05" w:rsidRDefault="00531331" w:rsidP="00531331">
      <w:pPr>
        <w:shd w:val="clear" w:color="auto" w:fill="FFFFFF"/>
        <w:spacing w:line="360" w:lineRule="exact"/>
        <w:jc w:val="both"/>
        <w:rPr>
          <w:color w:val="2E2E2E"/>
          <w:sz w:val="28"/>
          <w:szCs w:val="28"/>
        </w:rPr>
      </w:pPr>
      <w:r w:rsidRPr="009C1E34">
        <w:rPr>
          <w:sz w:val="28"/>
          <w:szCs w:val="28"/>
        </w:rPr>
        <w:t xml:space="preserve">      </w:t>
      </w:r>
      <w:r w:rsidRPr="009C1E34">
        <w:rPr>
          <w:color w:val="2E2E2E"/>
          <w:sz w:val="28"/>
          <w:szCs w:val="28"/>
        </w:rPr>
        <w:t xml:space="preserve">Подводя итоги прошедшего года, мы отмечаем не только достигнутые успехи, но говорим о наших проблемах и ставим задачи на будущее. Это, прежде всего, целенаправленная работа по увеличению налогооблагаемой </w:t>
      </w:r>
    </w:p>
    <w:p w:rsidR="00531331" w:rsidRPr="009C1E34" w:rsidRDefault="00531331" w:rsidP="00531331">
      <w:pPr>
        <w:shd w:val="clear" w:color="auto" w:fill="FFFFFF"/>
        <w:spacing w:line="360" w:lineRule="exact"/>
        <w:jc w:val="both"/>
        <w:rPr>
          <w:color w:val="2E2E2E"/>
          <w:sz w:val="28"/>
          <w:szCs w:val="28"/>
        </w:rPr>
      </w:pPr>
      <w:r w:rsidRPr="009C1E34">
        <w:rPr>
          <w:color w:val="2E2E2E"/>
          <w:sz w:val="28"/>
          <w:szCs w:val="28"/>
        </w:rPr>
        <w:lastRenderedPageBreak/>
        <w:t>базы и доходов районного бюджета, привлечение инвестиций в район и создание новых рабочих мест, обеспечение своевременной выплаты заработной платы, строительство и реконструкция объектов коммунальной инфраструктуры и социальной сферы, ремонт автодорог.</w:t>
      </w:r>
    </w:p>
    <w:p w:rsidR="00531331" w:rsidRPr="009C1E34" w:rsidRDefault="00531331" w:rsidP="00531331">
      <w:pPr>
        <w:spacing w:line="360" w:lineRule="exact"/>
        <w:ind w:firstLine="709"/>
        <w:jc w:val="both"/>
        <w:rPr>
          <w:sz w:val="28"/>
          <w:szCs w:val="28"/>
        </w:rPr>
      </w:pPr>
      <w:r w:rsidRPr="009C1E34">
        <w:rPr>
          <w:sz w:val="28"/>
          <w:szCs w:val="28"/>
        </w:rPr>
        <w:t>Одной из главных задач по созданию благоприятных условий для жизни на 2019  год  мы считаем развитие физической культуры и спорта  в районе, работу по  пропаганде здорового образа жизни среди населения, вовлечение в активные занятия физической культурой и спортом различных возрастных и социальных категорий населения района, повышение уровня подготовки спортсменов высшей квалификации для выступления на всероссийских и областных соревнованиях, улучшение состояния здоровья населения района.</w:t>
      </w:r>
    </w:p>
    <w:p w:rsidR="00531331" w:rsidRPr="009C1E34" w:rsidRDefault="00531331" w:rsidP="00531331">
      <w:pPr>
        <w:spacing w:line="360" w:lineRule="exact"/>
        <w:ind w:firstLine="709"/>
        <w:jc w:val="both"/>
        <w:rPr>
          <w:rFonts w:eastAsia="Calibri"/>
          <w:sz w:val="28"/>
          <w:szCs w:val="28"/>
          <w:lang w:eastAsia="en-US"/>
        </w:rPr>
      </w:pPr>
      <w:r w:rsidRPr="009C1E34">
        <w:rPr>
          <w:sz w:val="28"/>
          <w:szCs w:val="28"/>
        </w:rPr>
        <w:t>С целью создания благоприятных условия для занятий физической культурой и спортом в муниципальном образовании необходимо строительство физкультурно-оздоровительного комплекса или спортивного зала с последующим открытием на базе этих спортивных сооружений детско-юношеской спортивной школы.</w:t>
      </w:r>
      <w:r w:rsidRPr="009C1E34">
        <w:rPr>
          <w:rFonts w:eastAsia="Calibri"/>
          <w:sz w:val="28"/>
          <w:szCs w:val="28"/>
          <w:lang w:eastAsia="en-US"/>
        </w:rPr>
        <w:t xml:space="preserve"> </w:t>
      </w:r>
    </w:p>
    <w:p w:rsidR="00531331" w:rsidRPr="009C1E34" w:rsidRDefault="00531331" w:rsidP="00531331">
      <w:pPr>
        <w:spacing w:line="360" w:lineRule="exact"/>
        <w:ind w:firstLine="709"/>
        <w:jc w:val="both"/>
        <w:rPr>
          <w:sz w:val="28"/>
          <w:szCs w:val="28"/>
        </w:rPr>
      </w:pPr>
      <w:r w:rsidRPr="009C1E34">
        <w:rPr>
          <w:rFonts w:eastAsia="Calibri"/>
          <w:sz w:val="28"/>
          <w:szCs w:val="28"/>
          <w:lang w:eastAsia="en-US"/>
        </w:rPr>
        <w:t>Не менее важной</w:t>
      </w:r>
      <w:r w:rsidRPr="009C1E34">
        <w:rPr>
          <w:sz w:val="28"/>
          <w:szCs w:val="28"/>
        </w:rPr>
        <w:t xml:space="preserve"> задачей администрации муниципального образования на 2019 год - создание дополнительных мест для дошкольного образования путем завершения ремонта детского сада на 45 мест (п. Теплое, ул. Школьная, д.44).</w:t>
      </w:r>
    </w:p>
    <w:p w:rsidR="00531331" w:rsidRDefault="00531331" w:rsidP="00531331">
      <w:pPr>
        <w:pStyle w:val="af1"/>
        <w:shd w:val="clear" w:color="auto" w:fill="FFFFFF"/>
        <w:spacing w:before="0" w:beforeAutospacing="0" w:after="0" w:afterAutospacing="0" w:line="360" w:lineRule="exact"/>
        <w:jc w:val="both"/>
        <w:textAlignment w:val="baseline"/>
        <w:rPr>
          <w:color w:val="000000"/>
          <w:sz w:val="28"/>
          <w:szCs w:val="28"/>
        </w:rPr>
      </w:pPr>
      <w:r w:rsidRPr="009C1E34">
        <w:rPr>
          <w:color w:val="000000"/>
          <w:sz w:val="28"/>
          <w:szCs w:val="28"/>
        </w:rPr>
        <w:t xml:space="preserve">       В заключение своего выступления хочу выразить слова благодарности депутатам всех уровней, руководителям предприятий и учреждений, специалистам администраций, общественным организациям, всем жителям района за сотрудничество, понимание и поддержку, большую работу в реализации планов </w:t>
      </w:r>
      <w:r>
        <w:rPr>
          <w:color w:val="000000"/>
          <w:sz w:val="28"/>
          <w:szCs w:val="28"/>
        </w:rPr>
        <w:t>по развитию нашего района.  М</w:t>
      </w:r>
      <w:r w:rsidRPr="009C1E34">
        <w:rPr>
          <w:color w:val="000000"/>
          <w:sz w:val="28"/>
          <w:szCs w:val="28"/>
        </w:rPr>
        <w:t>ы должны четко понимать, где надо проявить еще больше активности, упорства, где спросить с себя построже, на чем акцентировать усилия, что</w:t>
      </w:r>
      <w:r>
        <w:rPr>
          <w:color w:val="000000"/>
          <w:sz w:val="28"/>
          <w:szCs w:val="28"/>
        </w:rPr>
        <w:t xml:space="preserve">бы жизнь населения района в 2019-м и </w:t>
      </w:r>
      <w:r w:rsidRPr="009C1E34">
        <w:rPr>
          <w:color w:val="000000"/>
          <w:sz w:val="28"/>
          <w:szCs w:val="28"/>
        </w:rPr>
        <w:t xml:space="preserve"> последующие годы развивалась со знаком «плюс», чтобы у наших людей не было необходимости  искать работу за пределами района, чтобы уровень жизни постоянно возрастал. По большому счету, это и есть наша с вами самая главная задача, и каждый из нас на своем месте обязан приложить максимум усилий для ее выполнения. Уверен, что наша общая забота о районе будет способствовать его дальнейшему развитию.</w:t>
      </w:r>
    </w:p>
    <w:p w:rsidR="00531331" w:rsidRDefault="00531331" w:rsidP="00531331">
      <w:pPr>
        <w:pStyle w:val="af1"/>
        <w:shd w:val="clear" w:color="auto" w:fill="FFFFFF"/>
        <w:spacing w:before="0" w:beforeAutospacing="0" w:after="0" w:afterAutospacing="0" w:line="360" w:lineRule="exact"/>
        <w:jc w:val="both"/>
        <w:textAlignment w:val="baseline"/>
        <w:rPr>
          <w:color w:val="000000"/>
          <w:sz w:val="28"/>
          <w:szCs w:val="28"/>
        </w:rPr>
      </w:pPr>
      <w:r>
        <w:rPr>
          <w:color w:val="000000"/>
          <w:sz w:val="28"/>
          <w:szCs w:val="28"/>
        </w:rPr>
        <w:t xml:space="preserve">               </w:t>
      </w:r>
    </w:p>
    <w:p w:rsidR="00B87EA4" w:rsidRPr="00A621E1" w:rsidRDefault="00531331" w:rsidP="00091F05">
      <w:pPr>
        <w:pStyle w:val="af1"/>
        <w:shd w:val="clear" w:color="auto" w:fill="FFFFFF"/>
        <w:spacing w:before="0" w:beforeAutospacing="0" w:after="0" w:afterAutospacing="0" w:line="360" w:lineRule="exact"/>
        <w:jc w:val="center"/>
        <w:textAlignment w:val="baseline"/>
        <w:rPr>
          <w:rStyle w:val="FontStyle11"/>
          <w:b w:val="0"/>
          <w:sz w:val="28"/>
          <w:szCs w:val="28"/>
        </w:rPr>
      </w:pPr>
      <w:r>
        <w:rPr>
          <w:color w:val="000000"/>
          <w:sz w:val="28"/>
          <w:szCs w:val="28"/>
        </w:rPr>
        <w:t>Спасибо за внимание.</w:t>
      </w:r>
    </w:p>
    <w:p w:rsidR="00B87EA4" w:rsidRDefault="00B87EA4" w:rsidP="00F1165C">
      <w:pPr>
        <w:jc w:val="right"/>
        <w:rPr>
          <w:rStyle w:val="FontStyle11"/>
          <w:b w:val="0"/>
          <w:sz w:val="28"/>
          <w:szCs w:val="28"/>
        </w:rPr>
      </w:pPr>
    </w:p>
    <w:p w:rsidR="00A621E1" w:rsidRDefault="00A621E1" w:rsidP="00F1165C">
      <w:pPr>
        <w:jc w:val="right"/>
        <w:rPr>
          <w:rStyle w:val="FontStyle11"/>
          <w:b w:val="0"/>
          <w:sz w:val="28"/>
          <w:szCs w:val="28"/>
        </w:rPr>
      </w:pPr>
    </w:p>
    <w:p w:rsidR="00A621E1" w:rsidRPr="00A621E1" w:rsidRDefault="00A621E1" w:rsidP="00F1165C">
      <w:pPr>
        <w:jc w:val="right"/>
        <w:rPr>
          <w:rStyle w:val="FontStyle11"/>
          <w:b w:val="0"/>
          <w:sz w:val="28"/>
          <w:szCs w:val="28"/>
        </w:rPr>
      </w:pPr>
    </w:p>
    <w:p w:rsidR="00B87EA4" w:rsidRPr="00A621E1" w:rsidRDefault="00B87EA4" w:rsidP="00F1165C">
      <w:pPr>
        <w:jc w:val="right"/>
        <w:rPr>
          <w:rStyle w:val="FontStyle11"/>
          <w:b w:val="0"/>
          <w:sz w:val="28"/>
          <w:szCs w:val="28"/>
        </w:rPr>
      </w:pPr>
    </w:p>
    <w:sectPr w:rsidR="00B87EA4" w:rsidRPr="00A621E1" w:rsidSect="00B87EA4">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40" w:rsidRDefault="00507340" w:rsidP="000476DA">
      <w:r>
        <w:separator/>
      </w:r>
    </w:p>
  </w:endnote>
  <w:endnote w:type="continuationSeparator" w:id="0">
    <w:p w:rsidR="00507340" w:rsidRDefault="00507340"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40" w:rsidRDefault="00507340" w:rsidP="000476DA">
      <w:r>
        <w:separator/>
      </w:r>
    </w:p>
  </w:footnote>
  <w:footnote w:type="continuationSeparator" w:id="0">
    <w:p w:rsidR="00507340" w:rsidRDefault="00507340" w:rsidP="0004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24"/>
    <w:rsid w:val="00012764"/>
    <w:rsid w:val="0002031A"/>
    <w:rsid w:val="00021BD4"/>
    <w:rsid w:val="00022854"/>
    <w:rsid w:val="00034296"/>
    <w:rsid w:val="000356FA"/>
    <w:rsid w:val="000476DA"/>
    <w:rsid w:val="00051FD6"/>
    <w:rsid w:val="000521B6"/>
    <w:rsid w:val="00057E41"/>
    <w:rsid w:val="00064B44"/>
    <w:rsid w:val="0006661E"/>
    <w:rsid w:val="00091F05"/>
    <w:rsid w:val="000B3AC5"/>
    <w:rsid w:val="000B43C6"/>
    <w:rsid w:val="000D1268"/>
    <w:rsid w:val="000D681E"/>
    <w:rsid w:val="000F0E72"/>
    <w:rsid w:val="000F134E"/>
    <w:rsid w:val="001130E7"/>
    <w:rsid w:val="0012192E"/>
    <w:rsid w:val="0012335A"/>
    <w:rsid w:val="001528F1"/>
    <w:rsid w:val="00174417"/>
    <w:rsid w:val="00176876"/>
    <w:rsid w:val="001955FE"/>
    <w:rsid w:val="001B783F"/>
    <w:rsid w:val="001C0B3D"/>
    <w:rsid w:val="001C11F3"/>
    <w:rsid w:val="001C5F7F"/>
    <w:rsid w:val="001D02BD"/>
    <w:rsid w:val="001D540D"/>
    <w:rsid w:val="001D5FF5"/>
    <w:rsid w:val="001E28AF"/>
    <w:rsid w:val="001F3DD2"/>
    <w:rsid w:val="001F784A"/>
    <w:rsid w:val="00202450"/>
    <w:rsid w:val="0021412A"/>
    <w:rsid w:val="002178B2"/>
    <w:rsid w:val="00220961"/>
    <w:rsid w:val="002240FF"/>
    <w:rsid w:val="00265C00"/>
    <w:rsid w:val="002943CF"/>
    <w:rsid w:val="002B6701"/>
    <w:rsid w:val="002C1DD2"/>
    <w:rsid w:val="002D1903"/>
    <w:rsid w:val="002D4D53"/>
    <w:rsid w:val="002D779A"/>
    <w:rsid w:val="002E7071"/>
    <w:rsid w:val="003101A2"/>
    <w:rsid w:val="003161E6"/>
    <w:rsid w:val="00316A77"/>
    <w:rsid w:val="00326F44"/>
    <w:rsid w:val="003360D7"/>
    <w:rsid w:val="003410B1"/>
    <w:rsid w:val="00342607"/>
    <w:rsid w:val="003430EC"/>
    <w:rsid w:val="00352F37"/>
    <w:rsid w:val="00356474"/>
    <w:rsid w:val="00364A8A"/>
    <w:rsid w:val="00372BC4"/>
    <w:rsid w:val="0037323B"/>
    <w:rsid w:val="00375F45"/>
    <w:rsid w:val="0038417F"/>
    <w:rsid w:val="00395C12"/>
    <w:rsid w:val="003962B3"/>
    <w:rsid w:val="00397375"/>
    <w:rsid w:val="003A0286"/>
    <w:rsid w:val="003C5099"/>
    <w:rsid w:val="003D3E95"/>
    <w:rsid w:val="003D3F06"/>
    <w:rsid w:val="003D7DE5"/>
    <w:rsid w:val="004000F7"/>
    <w:rsid w:val="0040496D"/>
    <w:rsid w:val="00413D9F"/>
    <w:rsid w:val="00417335"/>
    <w:rsid w:val="00417815"/>
    <w:rsid w:val="00434EA5"/>
    <w:rsid w:val="004401AC"/>
    <w:rsid w:val="0045739D"/>
    <w:rsid w:val="004650CF"/>
    <w:rsid w:val="00475A76"/>
    <w:rsid w:val="004A08A6"/>
    <w:rsid w:val="004B6941"/>
    <w:rsid w:val="004C299B"/>
    <w:rsid w:val="004C336F"/>
    <w:rsid w:val="004C532D"/>
    <w:rsid w:val="004D008D"/>
    <w:rsid w:val="004E69CA"/>
    <w:rsid w:val="005005E9"/>
    <w:rsid w:val="00507340"/>
    <w:rsid w:val="00513F9F"/>
    <w:rsid w:val="005150C9"/>
    <w:rsid w:val="00517E26"/>
    <w:rsid w:val="00521E73"/>
    <w:rsid w:val="00526DD9"/>
    <w:rsid w:val="005270AB"/>
    <w:rsid w:val="00531072"/>
    <w:rsid w:val="00531331"/>
    <w:rsid w:val="00535960"/>
    <w:rsid w:val="005471B4"/>
    <w:rsid w:val="00555598"/>
    <w:rsid w:val="00567524"/>
    <w:rsid w:val="00572FF4"/>
    <w:rsid w:val="005744A2"/>
    <w:rsid w:val="005748CA"/>
    <w:rsid w:val="005A200C"/>
    <w:rsid w:val="005A31B1"/>
    <w:rsid w:val="005A718B"/>
    <w:rsid w:val="005E3BA5"/>
    <w:rsid w:val="005F052B"/>
    <w:rsid w:val="005F5067"/>
    <w:rsid w:val="006172D8"/>
    <w:rsid w:val="00617AA3"/>
    <w:rsid w:val="00622E65"/>
    <w:rsid w:val="00635D84"/>
    <w:rsid w:val="00640DC0"/>
    <w:rsid w:val="006714E2"/>
    <w:rsid w:val="00687A0E"/>
    <w:rsid w:val="00690119"/>
    <w:rsid w:val="006911BF"/>
    <w:rsid w:val="00695A3F"/>
    <w:rsid w:val="006A37CD"/>
    <w:rsid w:val="006A68C0"/>
    <w:rsid w:val="006A724D"/>
    <w:rsid w:val="006B4CA7"/>
    <w:rsid w:val="006E5C6A"/>
    <w:rsid w:val="006F1214"/>
    <w:rsid w:val="006F6AEF"/>
    <w:rsid w:val="006F7F48"/>
    <w:rsid w:val="0070033E"/>
    <w:rsid w:val="0070584D"/>
    <w:rsid w:val="00710396"/>
    <w:rsid w:val="0071114C"/>
    <w:rsid w:val="0072721C"/>
    <w:rsid w:val="0073561E"/>
    <w:rsid w:val="007438CC"/>
    <w:rsid w:val="0076201C"/>
    <w:rsid w:val="00772940"/>
    <w:rsid w:val="007735DC"/>
    <w:rsid w:val="00786FAD"/>
    <w:rsid w:val="007A423B"/>
    <w:rsid w:val="007C06AF"/>
    <w:rsid w:val="00800715"/>
    <w:rsid w:val="00803EE8"/>
    <w:rsid w:val="00812C64"/>
    <w:rsid w:val="00827C7D"/>
    <w:rsid w:val="00846FBA"/>
    <w:rsid w:val="00847CB6"/>
    <w:rsid w:val="00860F78"/>
    <w:rsid w:val="008648D0"/>
    <w:rsid w:val="008703B0"/>
    <w:rsid w:val="008A6631"/>
    <w:rsid w:val="008B286D"/>
    <w:rsid w:val="008B40C2"/>
    <w:rsid w:val="008B538E"/>
    <w:rsid w:val="008D0A80"/>
    <w:rsid w:val="008D5D3C"/>
    <w:rsid w:val="008E4FB2"/>
    <w:rsid w:val="008F28D8"/>
    <w:rsid w:val="00910C31"/>
    <w:rsid w:val="00923177"/>
    <w:rsid w:val="00924B23"/>
    <w:rsid w:val="009365E0"/>
    <w:rsid w:val="00945C6D"/>
    <w:rsid w:val="00962FCB"/>
    <w:rsid w:val="009666C4"/>
    <w:rsid w:val="009834FC"/>
    <w:rsid w:val="00983F04"/>
    <w:rsid w:val="00984939"/>
    <w:rsid w:val="009A4721"/>
    <w:rsid w:val="009C758C"/>
    <w:rsid w:val="009D0E11"/>
    <w:rsid w:val="009E1167"/>
    <w:rsid w:val="009F05DA"/>
    <w:rsid w:val="009F3A01"/>
    <w:rsid w:val="00A114A2"/>
    <w:rsid w:val="00A23C7C"/>
    <w:rsid w:val="00A42D5E"/>
    <w:rsid w:val="00A4716C"/>
    <w:rsid w:val="00A60700"/>
    <w:rsid w:val="00A621E1"/>
    <w:rsid w:val="00A71299"/>
    <w:rsid w:val="00A73D39"/>
    <w:rsid w:val="00A829D4"/>
    <w:rsid w:val="00A9069A"/>
    <w:rsid w:val="00A97C4E"/>
    <w:rsid w:val="00AB5CE3"/>
    <w:rsid w:val="00AC1E33"/>
    <w:rsid w:val="00AC405D"/>
    <w:rsid w:val="00AC7530"/>
    <w:rsid w:val="00AC7D28"/>
    <w:rsid w:val="00AF1BE0"/>
    <w:rsid w:val="00B00C24"/>
    <w:rsid w:val="00B25348"/>
    <w:rsid w:val="00B255BC"/>
    <w:rsid w:val="00B30117"/>
    <w:rsid w:val="00B3026F"/>
    <w:rsid w:val="00B3279C"/>
    <w:rsid w:val="00B36BBA"/>
    <w:rsid w:val="00B52A55"/>
    <w:rsid w:val="00B61989"/>
    <w:rsid w:val="00B62EDD"/>
    <w:rsid w:val="00B7574C"/>
    <w:rsid w:val="00B830EB"/>
    <w:rsid w:val="00B87EA4"/>
    <w:rsid w:val="00B9628C"/>
    <w:rsid w:val="00B9681C"/>
    <w:rsid w:val="00BA4A59"/>
    <w:rsid w:val="00BB51A9"/>
    <w:rsid w:val="00BC025E"/>
    <w:rsid w:val="00BC5A07"/>
    <w:rsid w:val="00BC69CA"/>
    <w:rsid w:val="00BD572F"/>
    <w:rsid w:val="00BE0F20"/>
    <w:rsid w:val="00BF4A94"/>
    <w:rsid w:val="00C0329D"/>
    <w:rsid w:val="00C04275"/>
    <w:rsid w:val="00C2086A"/>
    <w:rsid w:val="00C43720"/>
    <w:rsid w:val="00C44B0A"/>
    <w:rsid w:val="00C638C3"/>
    <w:rsid w:val="00C6772F"/>
    <w:rsid w:val="00C67CCC"/>
    <w:rsid w:val="00C71115"/>
    <w:rsid w:val="00C82137"/>
    <w:rsid w:val="00CA3318"/>
    <w:rsid w:val="00CB307F"/>
    <w:rsid w:val="00CC1BC0"/>
    <w:rsid w:val="00CC62CC"/>
    <w:rsid w:val="00D01D0C"/>
    <w:rsid w:val="00D20622"/>
    <w:rsid w:val="00D301F7"/>
    <w:rsid w:val="00D45100"/>
    <w:rsid w:val="00D50CCF"/>
    <w:rsid w:val="00D57975"/>
    <w:rsid w:val="00D83303"/>
    <w:rsid w:val="00D8794D"/>
    <w:rsid w:val="00DB4D5C"/>
    <w:rsid w:val="00DC137C"/>
    <w:rsid w:val="00DE6C01"/>
    <w:rsid w:val="00DE7821"/>
    <w:rsid w:val="00E02290"/>
    <w:rsid w:val="00E134BA"/>
    <w:rsid w:val="00E2162D"/>
    <w:rsid w:val="00E24523"/>
    <w:rsid w:val="00E24B21"/>
    <w:rsid w:val="00E42581"/>
    <w:rsid w:val="00E51056"/>
    <w:rsid w:val="00E53A79"/>
    <w:rsid w:val="00E732CC"/>
    <w:rsid w:val="00E83DC4"/>
    <w:rsid w:val="00E9381C"/>
    <w:rsid w:val="00E97CE6"/>
    <w:rsid w:val="00EA17BB"/>
    <w:rsid w:val="00EB6C88"/>
    <w:rsid w:val="00EE6347"/>
    <w:rsid w:val="00EF31F9"/>
    <w:rsid w:val="00EF7A89"/>
    <w:rsid w:val="00F1165C"/>
    <w:rsid w:val="00F2718A"/>
    <w:rsid w:val="00F30654"/>
    <w:rsid w:val="00F31CFB"/>
    <w:rsid w:val="00F46B7E"/>
    <w:rsid w:val="00F52071"/>
    <w:rsid w:val="00F61518"/>
    <w:rsid w:val="00F904D1"/>
    <w:rsid w:val="00F94550"/>
    <w:rsid w:val="00F95548"/>
    <w:rsid w:val="00FA1305"/>
    <w:rsid w:val="00FC76CE"/>
    <w:rsid w:val="00FD1879"/>
    <w:rsid w:val="00FD302B"/>
    <w:rsid w:val="00FD4524"/>
    <w:rsid w:val="00FD57B0"/>
    <w:rsid w:val="00FD7C2C"/>
    <w:rsid w:val="00FE04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semiHidden/>
    <w:rsid w:val="000476DA"/>
    <w:pPr>
      <w:tabs>
        <w:tab w:val="center" w:pos="4677"/>
        <w:tab w:val="right" w:pos="9355"/>
      </w:tabs>
    </w:pPr>
  </w:style>
  <w:style w:type="character" w:customStyle="1" w:styleId="aa">
    <w:name w:val="Верхний колонтитул Знак"/>
    <w:link w:val="a9"/>
    <w:uiPriority w:val="99"/>
    <w:semiHidden/>
    <w:locked/>
    <w:rsid w:val="000476DA"/>
    <w:rPr>
      <w:rFonts w:ascii="Times New Roman" w:hAnsi="Times New Roman" w:cs="Times New Roman"/>
      <w:sz w:val="24"/>
      <w:szCs w:val="24"/>
      <w:lang w:eastAsia="ru-RU"/>
    </w:rPr>
  </w:style>
  <w:style w:type="paragraph" w:styleId="ab">
    <w:name w:val="footer"/>
    <w:basedOn w:val="a"/>
    <w:link w:val="ac"/>
    <w:uiPriority w:val="99"/>
    <w:semiHidden/>
    <w:rsid w:val="000476DA"/>
    <w:pPr>
      <w:tabs>
        <w:tab w:val="center" w:pos="4677"/>
        <w:tab w:val="right" w:pos="9355"/>
      </w:tabs>
    </w:pPr>
  </w:style>
  <w:style w:type="character" w:customStyle="1" w:styleId="ac">
    <w:name w:val="Нижний колонтитул Знак"/>
    <w:link w:val="ab"/>
    <w:uiPriority w:val="99"/>
    <w:semiHidden/>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paragraph" w:styleId="af">
    <w:name w:val="Balloon Text"/>
    <w:basedOn w:val="a"/>
    <w:link w:val="af0"/>
    <w:uiPriority w:val="99"/>
    <w:semiHidden/>
    <w:unhideWhenUsed/>
    <w:rsid w:val="00617AA3"/>
    <w:rPr>
      <w:rFonts w:ascii="Tahoma" w:hAnsi="Tahoma" w:cs="Tahoma"/>
      <w:sz w:val="16"/>
      <w:szCs w:val="16"/>
    </w:rPr>
  </w:style>
  <w:style w:type="character" w:customStyle="1" w:styleId="af0">
    <w:name w:val="Текст выноски Знак"/>
    <w:link w:val="af"/>
    <w:uiPriority w:val="99"/>
    <w:semiHidden/>
    <w:rsid w:val="00617AA3"/>
    <w:rPr>
      <w:rFonts w:ascii="Tahoma" w:eastAsia="Times New Roman" w:hAnsi="Tahoma" w:cs="Tahoma"/>
      <w:sz w:val="16"/>
      <w:szCs w:val="16"/>
    </w:rPr>
  </w:style>
  <w:style w:type="character" w:customStyle="1" w:styleId="21">
    <w:name w:val="Основной текст (2)_"/>
    <w:link w:val="22"/>
    <w:rsid w:val="00531331"/>
    <w:rPr>
      <w:rFonts w:ascii="Times New Roman" w:eastAsia="Times New Roman" w:hAnsi="Times New Roman"/>
      <w:b/>
      <w:bCs/>
      <w:shd w:val="clear" w:color="auto" w:fill="FFFFFF"/>
    </w:rPr>
  </w:style>
  <w:style w:type="paragraph" w:customStyle="1" w:styleId="22">
    <w:name w:val="Основной текст (2)"/>
    <w:basedOn w:val="a"/>
    <w:link w:val="21"/>
    <w:rsid w:val="00531331"/>
    <w:pPr>
      <w:widowControl w:val="0"/>
      <w:shd w:val="clear" w:color="auto" w:fill="FFFFFF"/>
      <w:spacing w:line="322" w:lineRule="exact"/>
      <w:ind w:hanging="1220"/>
      <w:jc w:val="center"/>
    </w:pPr>
    <w:rPr>
      <w:b/>
      <w:bCs/>
      <w:sz w:val="20"/>
      <w:szCs w:val="20"/>
    </w:rPr>
  </w:style>
  <w:style w:type="paragraph" w:styleId="af1">
    <w:name w:val="Normal (Web)"/>
    <w:basedOn w:val="a"/>
    <w:uiPriority w:val="99"/>
    <w:unhideWhenUsed/>
    <w:rsid w:val="0053133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semiHidden/>
    <w:rsid w:val="000476DA"/>
    <w:pPr>
      <w:tabs>
        <w:tab w:val="center" w:pos="4677"/>
        <w:tab w:val="right" w:pos="9355"/>
      </w:tabs>
    </w:pPr>
  </w:style>
  <w:style w:type="character" w:customStyle="1" w:styleId="aa">
    <w:name w:val="Верхний колонтитул Знак"/>
    <w:link w:val="a9"/>
    <w:uiPriority w:val="99"/>
    <w:semiHidden/>
    <w:locked/>
    <w:rsid w:val="000476DA"/>
    <w:rPr>
      <w:rFonts w:ascii="Times New Roman" w:hAnsi="Times New Roman" w:cs="Times New Roman"/>
      <w:sz w:val="24"/>
      <w:szCs w:val="24"/>
      <w:lang w:eastAsia="ru-RU"/>
    </w:rPr>
  </w:style>
  <w:style w:type="paragraph" w:styleId="ab">
    <w:name w:val="footer"/>
    <w:basedOn w:val="a"/>
    <w:link w:val="ac"/>
    <w:uiPriority w:val="99"/>
    <w:semiHidden/>
    <w:rsid w:val="000476DA"/>
    <w:pPr>
      <w:tabs>
        <w:tab w:val="center" w:pos="4677"/>
        <w:tab w:val="right" w:pos="9355"/>
      </w:tabs>
    </w:pPr>
  </w:style>
  <w:style w:type="character" w:customStyle="1" w:styleId="ac">
    <w:name w:val="Нижний колонтитул Знак"/>
    <w:link w:val="ab"/>
    <w:uiPriority w:val="99"/>
    <w:semiHidden/>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paragraph" w:styleId="af">
    <w:name w:val="Balloon Text"/>
    <w:basedOn w:val="a"/>
    <w:link w:val="af0"/>
    <w:uiPriority w:val="99"/>
    <w:semiHidden/>
    <w:unhideWhenUsed/>
    <w:rsid w:val="00617AA3"/>
    <w:rPr>
      <w:rFonts w:ascii="Tahoma" w:hAnsi="Tahoma" w:cs="Tahoma"/>
      <w:sz w:val="16"/>
      <w:szCs w:val="16"/>
    </w:rPr>
  </w:style>
  <w:style w:type="character" w:customStyle="1" w:styleId="af0">
    <w:name w:val="Текст выноски Знак"/>
    <w:link w:val="af"/>
    <w:uiPriority w:val="99"/>
    <w:semiHidden/>
    <w:rsid w:val="00617AA3"/>
    <w:rPr>
      <w:rFonts w:ascii="Tahoma" w:eastAsia="Times New Roman" w:hAnsi="Tahoma" w:cs="Tahoma"/>
      <w:sz w:val="16"/>
      <w:szCs w:val="16"/>
    </w:rPr>
  </w:style>
  <w:style w:type="character" w:customStyle="1" w:styleId="21">
    <w:name w:val="Основной текст (2)_"/>
    <w:link w:val="22"/>
    <w:rsid w:val="00531331"/>
    <w:rPr>
      <w:rFonts w:ascii="Times New Roman" w:eastAsia="Times New Roman" w:hAnsi="Times New Roman"/>
      <w:b/>
      <w:bCs/>
      <w:shd w:val="clear" w:color="auto" w:fill="FFFFFF"/>
    </w:rPr>
  </w:style>
  <w:style w:type="paragraph" w:customStyle="1" w:styleId="22">
    <w:name w:val="Основной текст (2)"/>
    <w:basedOn w:val="a"/>
    <w:link w:val="21"/>
    <w:rsid w:val="00531331"/>
    <w:pPr>
      <w:widowControl w:val="0"/>
      <w:shd w:val="clear" w:color="auto" w:fill="FFFFFF"/>
      <w:spacing w:line="322" w:lineRule="exact"/>
      <w:ind w:hanging="1220"/>
      <w:jc w:val="center"/>
    </w:pPr>
    <w:rPr>
      <w:b/>
      <w:bCs/>
      <w:sz w:val="20"/>
      <w:szCs w:val="20"/>
    </w:rPr>
  </w:style>
  <w:style w:type="paragraph" w:styleId="af1">
    <w:name w:val="Normal (Web)"/>
    <w:basedOn w:val="a"/>
    <w:uiPriority w:val="99"/>
    <w:unhideWhenUsed/>
    <w:rsid w:val="005313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27472">
      <w:bodyDiv w:val="1"/>
      <w:marLeft w:val="0"/>
      <w:marRight w:val="0"/>
      <w:marTop w:val="0"/>
      <w:marBottom w:val="0"/>
      <w:divBdr>
        <w:top w:val="none" w:sz="0" w:space="0" w:color="auto"/>
        <w:left w:val="none" w:sz="0" w:space="0" w:color="auto"/>
        <w:bottom w:val="none" w:sz="0" w:space="0" w:color="auto"/>
        <w:right w:val="none" w:sz="0" w:space="0" w:color="auto"/>
      </w:divBdr>
    </w:div>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Админ</cp:lastModifiedBy>
  <cp:revision>2</cp:revision>
  <cp:lastPrinted>2018-02-26T11:20:00Z</cp:lastPrinted>
  <dcterms:created xsi:type="dcterms:W3CDTF">2019-02-28T11:39:00Z</dcterms:created>
  <dcterms:modified xsi:type="dcterms:W3CDTF">2019-02-28T11:39:00Z</dcterms:modified>
</cp:coreProperties>
</file>