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95F6C" w:rsidTr="00095F6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5F6C" w:rsidRDefault="00095F6C">
            <w:pPr>
              <w:pStyle w:val="ConsPlusNormal"/>
            </w:pPr>
            <w:r>
              <w:t>12 ноября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5F6C" w:rsidRDefault="00095F6C">
            <w:pPr>
              <w:pStyle w:val="ConsPlusNormal"/>
              <w:jc w:val="right"/>
            </w:pPr>
            <w:r>
              <w:t>N 1108-ЗТО</w:t>
            </w:r>
          </w:p>
        </w:tc>
      </w:tr>
    </w:tbl>
    <w:p w:rsidR="00095F6C" w:rsidRDefault="00095F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5F6C" w:rsidRDefault="00095F6C">
      <w:pPr>
        <w:pStyle w:val="ConsPlusNormal"/>
        <w:jc w:val="center"/>
      </w:pPr>
    </w:p>
    <w:p w:rsidR="00095F6C" w:rsidRDefault="00095F6C">
      <w:pPr>
        <w:pStyle w:val="ConsPlusTitle"/>
        <w:jc w:val="center"/>
      </w:pPr>
      <w:r>
        <w:t>ЗАКОН</w:t>
      </w:r>
    </w:p>
    <w:p w:rsidR="00095F6C" w:rsidRDefault="00095F6C">
      <w:pPr>
        <w:pStyle w:val="ConsPlusTitle"/>
        <w:jc w:val="center"/>
      </w:pPr>
      <w:r>
        <w:t>ТУЛЬСКОЙ ОБЛАСТИ</w:t>
      </w:r>
    </w:p>
    <w:p w:rsidR="00095F6C" w:rsidRDefault="00095F6C">
      <w:pPr>
        <w:pStyle w:val="ConsPlusTitle"/>
        <w:jc w:val="center"/>
      </w:pPr>
    </w:p>
    <w:p w:rsidR="00095F6C" w:rsidRDefault="00095F6C">
      <w:pPr>
        <w:pStyle w:val="ConsPlusTitle"/>
        <w:jc w:val="center"/>
      </w:pPr>
      <w:r>
        <w:t>ОБ ОТДЕЛЬНЫХ МЕРАХ ПО ПРОТИВОДЕЙСТВИЮ</w:t>
      </w:r>
    </w:p>
    <w:p w:rsidR="00095F6C" w:rsidRDefault="00095F6C">
      <w:pPr>
        <w:pStyle w:val="ConsPlusTitle"/>
        <w:jc w:val="center"/>
      </w:pPr>
      <w:r>
        <w:t>КОРРУПЦИИ В ТУЛЬСКОЙ ОБЛАСТИ</w:t>
      </w:r>
    </w:p>
    <w:p w:rsidR="00095F6C" w:rsidRDefault="00095F6C">
      <w:pPr>
        <w:pStyle w:val="ConsPlusNormal"/>
        <w:jc w:val="center"/>
      </w:pPr>
    </w:p>
    <w:p w:rsidR="00095F6C" w:rsidRDefault="00095F6C">
      <w:pPr>
        <w:pStyle w:val="ConsPlusNormal"/>
        <w:jc w:val="right"/>
      </w:pPr>
      <w:r>
        <w:t>Принят</w:t>
      </w:r>
    </w:p>
    <w:p w:rsidR="00095F6C" w:rsidRDefault="00095F6C">
      <w:pPr>
        <w:pStyle w:val="ConsPlusNormal"/>
        <w:jc w:val="right"/>
      </w:pPr>
      <w:r>
        <w:t>Тульской областной Думой</w:t>
      </w:r>
    </w:p>
    <w:p w:rsidR="00095F6C" w:rsidRDefault="00095F6C">
      <w:pPr>
        <w:pStyle w:val="ConsPlusNormal"/>
        <w:jc w:val="right"/>
      </w:pPr>
      <w:r>
        <w:t>30 октября 2008 года</w:t>
      </w:r>
    </w:p>
    <w:p w:rsidR="00095F6C" w:rsidRDefault="00095F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95F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95F6C" w:rsidRDefault="00095F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5F6C" w:rsidRDefault="00095F6C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Тульской области</w:t>
            </w:r>
          </w:p>
          <w:p w:rsidR="00095F6C" w:rsidRDefault="00095F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14.02.2009 </w:t>
            </w:r>
            <w:hyperlink r:id="rId4" w:history="1">
              <w:r>
                <w:rPr>
                  <w:color w:val="0000FF"/>
                </w:rPr>
                <w:t>N 1216-ЗТО</w:t>
              </w:r>
            </w:hyperlink>
            <w:r>
              <w:rPr>
                <w:color w:val="392C69"/>
              </w:rPr>
              <w:t xml:space="preserve">, от 07.10.2009 </w:t>
            </w:r>
            <w:hyperlink r:id="rId5" w:history="1">
              <w:r>
                <w:rPr>
                  <w:color w:val="0000FF"/>
                </w:rPr>
                <w:t>N 1333-ЗТО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95F6C" w:rsidRDefault="00095F6C">
      <w:pPr>
        <w:pStyle w:val="ConsPlusNormal"/>
        <w:jc w:val="center"/>
      </w:pPr>
    </w:p>
    <w:p w:rsidR="00095F6C" w:rsidRDefault="00095F6C">
      <w:pPr>
        <w:pStyle w:val="ConsPlusTitle"/>
        <w:jc w:val="center"/>
        <w:outlineLvl w:val="0"/>
      </w:pPr>
      <w:r>
        <w:t>Глава 1. ОБЩИЕ ПОЛОЖЕНИЯ</w:t>
      </w:r>
    </w:p>
    <w:p w:rsidR="00095F6C" w:rsidRDefault="00095F6C">
      <w:pPr>
        <w:pStyle w:val="ConsPlusNormal"/>
        <w:jc w:val="center"/>
      </w:pPr>
    </w:p>
    <w:p w:rsidR="00095F6C" w:rsidRDefault="00095F6C">
      <w:pPr>
        <w:pStyle w:val="ConsPlusTitle"/>
        <w:ind w:firstLine="540"/>
        <w:jc w:val="both"/>
        <w:outlineLvl w:val="1"/>
      </w:pPr>
      <w:r>
        <w:t>Статья 1. Предмет правового регулирования настоящего Закона</w:t>
      </w:r>
    </w:p>
    <w:p w:rsidR="00095F6C" w:rsidRDefault="00095F6C">
      <w:pPr>
        <w:pStyle w:val="ConsPlusNormal"/>
        <w:ind w:firstLine="540"/>
        <w:jc w:val="both"/>
      </w:pPr>
    </w:p>
    <w:p w:rsidR="00095F6C" w:rsidRDefault="00095F6C">
      <w:pPr>
        <w:pStyle w:val="ConsPlusNormal"/>
        <w:ind w:firstLine="540"/>
        <w:jc w:val="both"/>
      </w:pPr>
      <w:r>
        <w:t>Настоящий Закон определяет основные принципы, направления и меры противодействия коррупции в рамках реализации антикоррупционной политики в Тульской области (далее - область).</w:t>
      </w:r>
    </w:p>
    <w:p w:rsidR="00095F6C" w:rsidRDefault="00095F6C">
      <w:pPr>
        <w:pStyle w:val="ConsPlusNormal"/>
        <w:ind w:firstLine="540"/>
        <w:jc w:val="both"/>
      </w:pPr>
    </w:p>
    <w:p w:rsidR="00095F6C" w:rsidRDefault="00095F6C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Законе</w:t>
      </w:r>
    </w:p>
    <w:p w:rsidR="00095F6C" w:rsidRDefault="00095F6C">
      <w:pPr>
        <w:pStyle w:val="ConsPlusNormal"/>
        <w:ind w:firstLine="540"/>
        <w:jc w:val="both"/>
      </w:pPr>
    </w:p>
    <w:p w:rsidR="00095F6C" w:rsidRDefault="00095F6C">
      <w:pPr>
        <w:pStyle w:val="ConsPlusNormal"/>
        <w:ind w:firstLine="540"/>
        <w:jc w:val="both"/>
      </w:pPr>
      <w:r>
        <w:t>Для целей настоящего Закона используются следующие основные понятия:</w:t>
      </w:r>
    </w:p>
    <w:p w:rsidR="00095F6C" w:rsidRDefault="00095F6C">
      <w:pPr>
        <w:pStyle w:val="ConsPlusNormal"/>
        <w:spacing w:before="220"/>
        <w:ind w:firstLine="540"/>
        <w:jc w:val="both"/>
      </w:pPr>
      <w:r>
        <w:t>1) коррупция:</w:t>
      </w:r>
    </w:p>
    <w:p w:rsidR="00095F6C" w:rsidRDefault="00095F6C">
      <w:pPr>
        <w:pStyle w:val="ConsPlusNormal"/>
        <w:spacing w:before="220"/>
        <w:ind w:firstLine="540"/>
        <w:jc w:val="both"/>
      </w:pPr>
      <w:bookmarkStart w:id="0" w:name="P27"/>
      <w:bookmarkEnd w:id="0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095F6C" w:rsidRDefault="00095F6C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Закона</w:t>
        </w:r>
      </w:hyperlink>
      <w:r>
        <w:t xml:space="preserve"> Тульской области от 14.02.2009 N 1216-ЗТО)</w:t>
      </w:r>
    </w:p>
    <w:p w:rsidR="00095F6C" w:rsidRDefault="00095F6C">
      <w:pPr>
        <w:pStyle w:val="ConsPlusNormal"/>
        <w:spacing w:before="220"/>
        <w:ind w:firstLine="540"/>
        <w:jc w:val="both"/>
      </w:pPr>
      <w:r>
        <w:t xml:space="preserve">б) совершение деяний, указанных в </w:t>
      </w:r>
      <w:hyperlink w:anchor="P27" w:history="1">
        <w:r>
          <w:rPr>
            <w:color w:val="0000FF"/>
          </w:rPr>
          <w:t>подпункте "а"</w:t>
        </w:r>
      </w:hyperlink>
      <w:r>
        <w:t xml:space="preserve"> настоящего пункта, от имени или в интересах юридического лица;</w:t>
      </w:r>
    </w:p>
    <w:p w:rsidR="00095F6C" w:rsidRDefault="00095F6C">
      <w:pPr>
        <w:pStyle w:val="ConsPlusNormal"/>
        <w:spacing w:before="220"/>
        <w:ind w:firstLine="540"/>
        <w:jc w:val="both"/>
      </w:pPr>
      <w:r>
        <w:t>2) противодействие коррупции - деятельность органов государственной власти области, органов местного самоуправления муниципальных образований, институтов гражданского общества, организаций и физических лиц в пределах их полномочий:</w:t>
      </w:r>
    </w:p>
    <w:p w:rsidR="00095F6C" w:rsidRDefault="00095F6C">
      <w:pPr>
        <w:pStyle w:val="ConsPlusNormal"/>
        <w:spacing w:before="220"/>
        <w:ind w:firstLine="540"/>
        <w:jc w:val="both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095F6C" w:rsidRDefault="00095F6C">
      <w:pPr>
        <w:pStyle w:val="ConsPlusNormal"/>
        <w:spacing w:before="220"/>
        <w:ind w:firstLine="540"/>
        <w:jc w:val="both"/>
      </w:pPr>
      <w: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095F6C" w:rsidRDefault="00095F6C">
      <w:pPr>
        <w:pStyle w:val="ConsPlusNormal"/>
        <w:spacing w:before="220"/>
        <w:ind w:firstLine="540"/>
        <w:jc w:val="both"/>
      </w:pPr>
      <w:r>
        <w:t>в) по минимизации и (или) ликвидации последствий коррупционных правонарушений;</w:t>
      </w:r>
    </w:p>
    <w:p w:rsidR="00095F6C" w:rsidRDefault="00095F6C">
      <w:pPr>
        <w:pStyle w:val="ConsPlusNormal"/>
        <w:spacing w:before="220"/>
        <w:ind w:firstLine="540"/>
        <w:jc w:val="both"/>
      </w:pPr>
      <w:r>
        <w:t xml:space="preserve">3) антикоррупционный мониторинг - наблюдение, анализ, оценка и прогноз действия </w:t>
      </w:r>
      <w:proofErr w:type="spellStart"/>
      <w:r>
        <w:lastRenderedPageBreak/>
        <w:t>коррупциогенных</w:t>
      </w:r>
      <w:proofErr w:type="spellEnd"/>
      <w:r>
        <w:t xml:space="preserve"> факторов, а также реализация мер антикоррупционной политики;</w:t>
      </w:r>
    </w:p>
    <w:p w:rsidR="00095F6C" w:rsidRDefault="00095F6C">
      <w:pPr>
        <w:pStyle w:val="ConsPlusNormal"/>
        <w:spacing w:before="220"/>
        <w:ind w:firstLine="540"/>
        <w:jc w:val="both"/>
      </w:pPr>
      <w:r>
        <w:t xml:space="preserve">4) - 7) утратили силу. - </w:t>
      </w:r>
      <w:hyperlink r:id="rId7" w:history="1">
        <w:r>
          <w:rPr>
            <w:color w:val="0000FF"/>
          </w:rPr>
          <w:t>Закон</w:t>
        </w:r>
      </w:hyperlink>
      <w:r>
        <w:t xml:space="preserve"> Тульской области от 07.10.2009 N 1333-ЗТО.</w:t>
      </w:r>
    </w:p>
    <w:p w:rsidR="00095F6C" w:rsidRDefault="00095F6C">
      <w:pPr>
        <w:pStyle w:val="ConsPlusNormal"/>
        <w:ind w:firstLine="540"/>
        <w:jc w:val="both"/>
      </w:pPr>
      <w:bookmarkStart w:id="1" w:name="_GoBack"/>
      <w:bookmarkEnd w:id="1"/>
    </w:p>
    <w:p w:rsidR="00095F6C" w:rsidRDefault="00095F6C">
      <w:pPr>
        <w:pStyle w:val="ConsPlusTitle"/>
        <w:ind w:firstLine="540"/>
        <w:jc w:val="both"/>
        <w:outlineLvl w:val="1"/>
      </w:pPr>
      <w:r>
        <w:t>Статья 3. Основные принципы противодействия коррупции</w:t>
      </w:r>
    </w:p>
    <w:p w:rsidR="00095F6C" w:rsidRDefault="00095F6C">
      <w:pPr>
        <w:pStyle w:val="ConsPlusNormal"/>
        <w:ind w:firstLine="540"/>
        <w:jc w:val="both"/>
      </w:pPr>
    </w:p>
    <w:p w:rsidR="00095F6C" w:rsidRDefault="00095F6C">
      <w:pPr>
        <w:pStyle w:val="ConsPlusNormal"/>
        <w:ind w:firstLine="540"/>
        <w:jc w:val="both"/>
      </w:pPr>
      <w:r>
        <w:t>Противодействие коррупции в области осуществляется на основе следующих основных принципов:</w:t>
      </w:r>
    </w:p>
    <w:p w:rsidR="00095F6C" w:rsidRDefault="00095F6C">
      <w:pPr>
        <w:pStyle w:val="ConsPlusNormal"/>
        <w:spacing w:before="220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095F6C" w:rsidRDefault="00095F6C">
      <w:pPr>
        <w:pStyle w:val="ConsPlusNormal"/>
        <w:spacing w:before="220"/>
        <w:ind w:firstLine="540"/>
        <w:jc w:val="both"/>
      </w:pPr>
      <w:r>
        <w:t>2) законность;</w:t>
      </w:r>
    </w:p>
    <w:p w:rsidR="00095F6C" w:rsidRDefault="00095F6C">
      <w:pPr>
        <w:pStyle w:val="ConsPlusNormal"/>
        <w:spacing w:before="220"/>
        <w:ind w:firstLine="540"/>
        <w:jc w:val="both"/>
      </w:pPr>
      <w:r>
        <w:t>3) публичность и открытость деятельности государственных органов и органов местного самоуправления;</w:t>
      </w:r>
    </w:p>
    <w:p w:rsidR="00095F6C" w:rsidRDefault="00095F6C">
      <w:pPr>
        <w:pStyle w:val="ConsPlusNormal"/>
        <w:jc w:val="both"/>
      </w:pPr>
      <w:r>
        <w:t xml:space="preserve">(п. 3 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Тульской области от 14.02.2009 N 1216-ЗТО)</w:t>
      </w:r>
    </w:p>
    <w:p w:rsidR="00095F6C" w:rsidRDefault="00095F6C">
      <w:pPr>
        <w:pStyle w:val="ConsPlusNormal"/>
        <w:spacing w:before="220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095F6C" w:rsidRDefault="00095F6C">
      <w:pPr>
        <w:pStyle w:val="ConsPlusNormal"/>
        <w:spacing w:before="220"/>
        <w:ind w:firstLine="540"/>
        <w:jc w:val="both"/>
      </w:pPr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095F6C" w:rsidRDefault="00095F6C">
      <w:pPr>
        <w:pStyle w:val="ConsPlusNormal"/>
        <w:spacing w:before="220"/>
        <w:ind w:firstLine="540"/>
        <w:jc w:val="both"/>
      </w:pPr>
      <w:r>
        <w:t>6) приоритетное применение мер по предупреждению коррупции;</w:t>
      </w:r>
    </w:p>
    <w:p w:rsidR="00095F6C" w:rsidRDefault="00095F6C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Тульской области от 14.02.2009 N 1216-ЗТО)</w:t>
      </w:r>
    </w:p>
    <w:p w:rsidR="00095F6C" w:rsidRDefault="00095F6C">
      <w:pPr>
        <w:pStyle w:val="ConsPlusNormal"/>
        <w:spacing w:before="220"/>
        <w:ind w:firstLine="540"/>
        <w:jc w:val="both"/>
      </w:pPr>
      <w:r>
        <w:t>7) сотрудничество органов государственной власти области с институтами гражданского общества и физическими лицами.</w:t>
      </w:r>
    </w:p>
    <w:p w:rsidR="00095F6C" w:rsidRDefault="00095F6C">
      <w:pPr>
        <w:pStyle w:val="ConsPlusNormal"/>
        <w:ind w:firstLine="540"/>
        <w:jc w:val="both"/>
      </w:pPr>
    </w:p>
    <w:p w:rsidR="00095F6C" w:rsidRDefault="00095F6C">
      <w:pPr>
        <w:pStyle w:val="ConsPlusTitle"/>
        <w:jc w:val="center"/>
        <w:outlineLvl w:val="0"/>
      </w:pPr>
      <w:r>
        <w:t>Глава 2. ПРЕДУПРЕЖДЕНИЕ КОРРУПЦИИ</w:t>
      </w:r>
    </w:p>
    <w:p w:rsidR="00095F6C" w:rsidRDefault="00095F6C">
      <w:pPr>
        <w:pStyle w:val="ConsPlusNormal"/>
        <w:ind w:firstLine="540"/>
        <w:jc w:val="both"/>
      </w:pPr>
    </w:p>
    <w:p w:rsidR="00095F6C" w:rsidRDefault="00095F6C">
      <w:pPr>
        <w:pStyle w:val="ConsPlusTitle"/>
        <w:ind w:firstLine="540"/>
        <w:jc w:val="both"/>
        <w:outlineLvl w:val="1"/>
      </w:pPr>
      <w:r>
        <w:t>Статья 4. Предупреждение коррупции</w:t>
      </w:r>
    </w:p>
    <w:p w:rsidR="00095F6C" w:rsidRDefault="00095F6C">
      <w:pPr>
        <w:pStyle w:val="ConsPlusNormal"/>
        <w:ind w:firstLine="540"/>
        <w:jc w:val="both"/>
      </w:pPr>
    </w:p>
    <w:p w:rsidR="00095F6C" w:rsidRDefault="00095F6C">
      <w:pPr>
        <w:pStyle w:val="ConsPlusNormal"/>
        <w:ind w:firstLine="540"/>
        <w:jc w:val="both"/>
      </w:pPr>
      <w:r>
        <w:t>Предупреждение коррупции осуществляется путем применения следующих мер:</w:t>
      </w:r>
    </w:p>
    <w:p w:rsidR="00095F6C" w:rsidRDefault="00095F6C">
      <w:pPr>
        <w:pStyle w:val="ConsPlusNormal"/>
        <w:spacing w:before="220"/>
        <w:ind w:firstLine="540"/>
        <w:jc w:val="both"/>
      </w:pPr>
      <w:r>
        <w:t>1) разработка и принятие планов противодействия коррупции;</w:t>
      </w:r>
    </w:p>
    <w:p w:rsidR="00095F6C" w:rsidRDefault="00095F6C">
      <w:pPr>
        <w:pStyle w:val="ConsPlusNormal"/>
        <w:spacing w:before="220"/>
        <w:ind w:firstLine="540"/>
        <w:jc w:val="both"/>
      </w:pPr>
      <w:r>
        <w:t>2) проведение антикоррупционной экспертизы нормативных правовых актов и их проектов;</w:t>
      </w:r>
    </w:p>
    <w:p w:rsidR="00095F6C" w:rsidRDefault="00095F6C">
      <w:pPr>
        <w:pStyle w:val="ConsPlusNormal"/>
        <w:jc w:val="both"/>
      </w:pPr>
      <w:r>
        <w:t xml:space="preserve">(п. 2 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Тульской области от 07.10.2009 N 1333-ЗТО)</w:t>
      </w:r>
    </w:p>
    <w:p w:rsidR="00095F6C" w:rsidRDefault="00095F6C">
      <w:pPr>
        <w:pStyle w:val="ConsPlusNormal"/>
        <w:spacing w:before="220"/>
        <w:ind w:firstLine="540"/>
        <w:jc w:val="both"/>
      </w:pPr>
      <w:r>
        <w:t>3) антикоррупционный мониторинг;</w:t>
      </w:r>
    </w:p>
    <w:p w:rsidR="00095F6C" w:rsidRDefault="00095F6C">
      <w:pPr>
        <w:pStyle w:val="ConsPlusNormal"/>
        <w:spacing w:before="220"/>
        <w:ind w:firstLine="540"/>
        <w:jc w:val="both"/>
      </w:pPr>
      <w:r>
        <w:t>4) антикоррупционные воспитание и пропаганда, регулярное освещение в средствах массовой информации вопросов борьбы с коррупцией и реализации мер антикоррупционной политики в области;</w:t>
      </w:r>
    </w:p>
    <w:p w:rsidR="00095F6C" w:rsidRDefault="00095F6C">
      <w:pPr>
        <w:pStyle w:val="ConsPlusNormal"/>
        <w:spacing w:before="220"/>
        <w:ind w:firstLine="540"/>
        <w:jc w:val="both"/>
      </w:pPr>
      <w:r>
        <w:t>5) оказание государственной поддержки деятельности общественных объединений и организаций, создаваемых в целях противодействия коррупции;</w:t>
      </w:r>
    </w:p>
    <w:p w:rsidR="00095F6C" w:rsidRDefault="00095F6C">
      <w:pPr>
        <w:pStyle w:val="ConsPlusNormal"/>
        <w:spacing w:before="220"/>
        <w:ind w:firstLine="540"/>
        <w:jc w:val="both"/>
      </w:pPr>
      <w:r>
        <w:t>6) иные меры, предусмотренные законодательством.</w:t>
      </w:r>
    </w:p>
    <w:p w:rsidR="00095F6C" w:rsidRDefault="00095F6C">
      <w:pPr>
        <w:pStyle w:val="ConsPlusNormal"/>
        <w:ind w:firstLine="540"/>
        <w:jc w:val="both"/>
      </w:pPr>
    </w:p>
    <w:p w:rsidR="00095F6C" w:rsidRDefault="00095F6C">
      <w:pPr>
        <w:pStyle w:val="ConsPlusTitle"/>
        <w:ind w:firstLine="540"/>
        <w:jc w:val="both"/>
        <w:outlineLvl w:val="1"/>
      </w:pPr>
      <w:r>
        <w:t>Статья 5. Планы противодействия коррупции</w:t>
      </w:r>
    </w:p>
    <w:p w:rsidR="00095F6C" w:rsidRDefault="00095F6C">
      <w:pPr>
        <w:pStyle w:val="ConsPlusNormal"/>
        <w:ind w:firstLine="540"/>
        <w:jc w:val="both"/>
      </w:pPr>
    </w:p>
    <w:p w:rsidR="00095F6C" w:rsidRDefault="00095F6C">
      <w:pPr>
        <w:pStyle w:val="ConsPlusNormal"/>
        <w:ind w:firstLine="540"/>
        <w:jc w:val="both"/>
      </w:pPr>
      <w:r>
        <w:t>1. Государственные органы области в пределах своей компетенции разрабатывают и принимают планы противодействия коррупции в соответствующих государственных органах области, содержащие меры по обеспечению противодействия коррупции, меры, направленные на правовое просвещение и создание стимулов к антикоррупционному поведению.</w:t>
      </w:r>
    </w:p>
    <w:p w:rsidR="00095F6C" w:rsidRDefault="00095F6C">
      <w:pPr>
        <w:pStyle w:val="ConsPlusNormal"/>
        <w:spacing w:before="220"/>
        <w:ind w:firstLine="540"/>
        <w:jc w:val="both"/>
      </w:pPr>
      <w:r>
        <w:t xml:space="preserve">2. План противодействия коррупции в органах исполнительной власти области утверждается </w:t>
      </w:r>
      <w:r>
        <w:lastRenderedPageBreak/>
        <w:t>губернатором области.</w:t>
      </w:r>
    </w:p>
    <w:p w:rsidR="00095F6C" w:rsidRDefault="00095F6C">
      <w:pPr>
        <w:pStyle w:val="ConsPlusNormal"/>
        <w:ind w:firstLine="540"/>
        <w:jc w:val="both"/>
      </w:pPr>
    </w:p>
    <w:p w:rsidR="00095F6C" w:rsidRDefault="00095F6C">
      <w:pPr>
        <w:pStyle w:val="ConsPlusTitle"/>
        <w:ind w:firstLine="540"/>
        <w:jc w:val="both"/>
        <w:outlineLvl w:val="1"/>
      </w:pPr>
      <w:bookmarkStart w:id="2" w:name="P68"/>
      <w:bookmarkEnd w:id="2"/>
      <w:r>
        <w:t>Статья 6. Антикоррупционная экспертиза нормативных правовых актов и их проектов</w:t>
      </w:r>
    </w:p>
    <w:p w:rsidR="00095F6C" w:rsidRDefault="00095F6C">
      <w:pPr>
        <w:pStyle w:val="ConsPlusNormal"/>
        <w:ind w:firstLine="540"/>
        <w:jc w:val="both"/>
      </w:pPr>
    </w:p>
    <w:p w:rsidR="00095F6C" w:rsidRDefault="00095F6C">
      <w:pPr>
        <w:pStyle w:val="ConsPlusNormal"/>
        <w:ind w:firstLine="540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Тульской области от 07.10.2009 N 1333-ЗТО)</w:t>
      </w:r>
    </w:p>
    <w:p w:rsidR="00095F6C" w:rsidRDefault="00095F6C">
      <w:pPr>
        <w:pStyle w:val="ConsPlusNormal"/>
        <w:ind w:firstLine="540"/>
        <w:jc w:val="both"/>
      </w:pPr>
    </w:p>
    <w:p w:rsidR="00095F6C" w:rsidRDefault="00095F6C">
      <w:pPr>
        <w:pStyle w:val="ConsPlusNormal"/>
        <w:ind w:firstLine="540"/>
        <w:jc w:val="both"/>
      </w:pPr>
      <w:r>
        <w:t>1. Органы государственной власти области, их должностные лица проводят антикоррупционную экспертизу принимаемых ими нормативных правовых актов и их проектов в соответствии с положениями федерального законодательства.</w:t>
      </w:r>
    </w:p>
    <w:p w:rsidR="00095F6C" w:rsidRDefault="00095F6C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Коррупциогенные</w:t>
      </w:r>
      <w:proofErr w:type="spellEnd"/>
      <w:r>
        <w:t xml:space="preserve"> факторы, в целях выявления которых проводится антикоррупционная экспертиза нормативных правовых актов и их проектов, устанавливаются федеральным законодательством.</w:t>
      </w:r>
    </w:p>
    <w:p w:rsidR="00095F6C" w:rsidRDefault="00095F6C">
      <w:pPr>
        <w:pStyle w:val="ConsPlusNormal"/>
        <w:ind w:firstLine="540"/>
        <w:jc w:val="both"/>
      </w:pPr>
    </w:p>
    <w:p w:rsidR="00095F6C" w:rsidRDefault="00095F6C">
      <w:pPr>
        <w:pStyle w:val="ConsPlusTitle"/>
        <w:ind w:firstLine="540"/>
        <w:jc w:val="both"/>
        <w:outlineLvl w:val="1"/>
      </w:pPr>
      <w:r>
        <w:t xml:space="preserve">Статьи 7 - 8. Утратили силу. - </w:t>
      </w:r>
      <w:hyperlink r:id="rId12" w:history="1">
        <w:r>
          <w:rPr>
            <w:color w:val="0000FF"/>
          </w:rPr>
          <w:t>Закон</w:t>
        </w:r>
      </w:hyperlink>
      <w:r>
        <w:t xml:space="preserve"> Тульской области от 07.10.2009 N 1333-ЗТО.</w:t>
      </w:r>
    </w:p>
    <w:p w:rsidR="00095F6C" w:rsidRDefault="00095F6C">
      <w:pPr>
        <w:pStyle w:val="ConsPlusNormal"/>
        <w:ind w:firstLine="540"/>
        <w:jc w:val="both"/>
      </w:pPr>
    </w:p>
    <w:p w:rsidR="00095F6C" w:rsidRDefault="00095F6C">
      <w:pPr>
        <w:pStyle w:val="ConsPlusTitle"/>
        <w:ind w:firstLine="540"/>
        <w:jc w:val="both"/>
        <w:outlineLvl w:val="1"/>
      </w:pPr>
      <w:r>
        <w:t>Статья 9. Антикоррупционный мониторинг</w:t>
      </w:r>
    </w:p>
    <w:p w:rsidR="00095F6C" w:rsidRDefault="00095F6C">
      <w:pPr>
        <w:pStyle w:val="ConsPlusNormal"/>
        <w:ind w:firstLine="540"/>
        <w:jc w:val="both"/>
      </w:pPr>
    </w:p>
    <w:p w:rsidR="00095F6C" w:rsidRDefault="00095F6C">
      <w:pPr>
        <w:pStyle w:val="ConsPlusNormal"/>
        <w:ind w:firstLine="540"/>
        <w:jc w:val="both"/>
      </w:pPr>
      <w:r>
        <w:t>1. Антикоррупционный мониторинг проводится в целях реализации мер по противодействию коррупции, разработки нормативных правовых актов органов государственной власти и органов местного самоуправления путем анализа документов, проведения опросов, обработки, оценки данных о проявлениях коррупции.</w:t>
      </w:r>
    </w:p>
    <w:p w:rsidR="00095F6C" w:rsidRDefault="00095F6C">
      <w:pPr>
        <w:pStyle w:val="ConsPlusNormal"/>
        <w:spacing w:before="220"/>
        <w:ind w:firstLine="540"/>
        <w:jc w:val="both"/>
      </w:pPr>
      <w:r>
        <w:t>2. Решения о проведении антикоррупционного мониторинга принимаются администрацией области, органами местного самоуправления в соответствии с их компетенцией и при необходимости могут финансироваться из бюджета области, местного бюджета.</w:t>
      </w:r>
    </w:p>
    <w:p w:rsidR="00095F6C" w:rsidRDefault="00095F6C">
      <w:pPr>
        <w:pStyle w:val="ConsPlusNormal"/>
        <w:spacing w:before="220"/>
        <w:ind w:firstLine="540"/>
        <w:jc w:val="both"/>
      </w:pPr>
      <w:r>
        <w:t>3. Проведение антикоррупционного мониторинга осуществляется в порядке, установленном нормативными правовыми актами органов государственной власти области и органов местного самоуправления.</w:t>
      </w:r>
    </w:p>
    <w:p w:rsidR="00095F6C" w:rsidRDefault="00095F6C">
      <w:pPr>
        <w:pStyle w:val="ConsPlusNormal"/>
        <w:spacing w:before="220"/>
        <w:ind w:firstLine="540"/>
        <w:jc w:val="both"/>
      </w:pPr>
      <w:r>
        <w:t>4. Информация о выявленных в результате мониторинга нарушениях действующего законодательства, прав конкретных лиц либо категории лиц направляется в правоохранительные органы области органом, инициировавшим антикоррупционный мониторинг.</w:t>
      </w:r>
    </w:p>
    <w:p w:rsidR="00095F6C" w:rsidRDefault="00095F6C">
      <w:pPr>
        <w:pStyle w:val="ConsPlusNormal"/>
        <w:ind w:firstLine="540"/>
        <w:jc w:val="both"/>
      </w:pPr>
    </w:p>
    <w:p w:rsidR="00095F6C" w:rsidRDefault="00095F6C">
      <w:pPr>
        <w:pStyle w:val="ConsPlusTitle"/>
        <w:ind w:firstLine="540"/>
        <w:jc w:val="both"/>
        <w:outlineLvl w:val="1"/>
      </w:pPr>
      <w:r>
        <w:t>Статья 10. Антикоррупционные воспитание и пропаганда</w:t>
      </w:r>
    </w:p>
    <w:p w:rsidR="00095F6C" w:rsidRDefault="00095F6C">
      <w:pPr>
        <w:pStyle w:val="ConsPlusNormal"/>
        <w:ind w:firstLine="540"/>
        <w:jc w:val="both"/>
      </w:pPr>
    </w:p>
    <w:p w:rsidR="00095F6C" w:rsidRDefault="00095F6C">
      <w:pPr>
        <w:pStyle w:val="ConsPlusNormal"/>
        <w:ind w:firstLine="540"/>
        <w:jc w:val="both"/>
      </w:pPr>
      <w:r>
        <w:t>1. Антикоррупционное воспитание является целенаправленным процессом обучения и воспитания в интересах личности, общества и государства с целью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</w:p>
    <w:p w:rsidR="00095F6C" w:rsidRDefault="00095F6C">
      <w:pPr>
        <w:pStyle w:val="ConsPlusNormal"/>
        <w:spacing w:before="220"/>
        <w:ind w:firstLine="540"/>
        <w:jc w:val="both"/>
      </w:pPr>
      <w:r>
        <w:t>2. Организация антикоррупционного воспитания осуществляется органом исполнительной власти области, выполняющим функции по организации предоставления общего и профессионального образования, и реализуется во взаимодействии с субъектами антикоррупционной политики на базе образовательных учреждений области в соответствии с федеральным законодательством и законодательством области.</w:t>
      </w:r>
    </w:p>
    <w:p w:rsidR="00095F6C" w:rsidRDefault="00095F6C">
      <w:pPr>
        <w:pStyle w:val="ConsPlusNormal"/>
        <w:spacing w:before="220"/>
        <w:ind w:firstLine="540"/>
        <w:jc w:val="both"/>
      </w:pPr>
      <w:r>
        <w:t>3. Антикоррупционная пропаганда представляет собой целенаправленную деятельность, содержанием которой является просветительская работа в обществе по вопросам противодействия коррупции в любых ее проявлениях, укрепление доверия к власти.</w:t>
      </w:r>
    </w:p>
    <w:p w:rsidR="00095F6C" w:rsidRDefault="00095F6C">
      <w:pPr>
        <w:pStyle w:val="ConsPlusNormal"/>
        <w:spacing w:before="220"/>
        <w:ind w:firstLine="540"/>
        <w:jc w:val="both"/>
      </w:pPr>
      <w:r>
        <w:t xml:space="preserve">4. Организация антикоррупционной пропаганды осуществляется органом исполнительной власти области, исполняющим государственно-властные полномочия в сфере печати, полиграфии, телерадиовещания, средств массовых коммуникаций, и реализуется во взаимодействии с субъектами антикоррупционной политики в соответствии с </w:t>
      </w:r>
      <w:hyperlink r:id="rId13" w:history="1">
        <w:r>
          <w:rPr>
            <w:color w:val="0000FF"/>
          </w:rPr>
          <w:t>Законом</w:t>
        </w:r>
      </w:hyperlink>
      <w:r>
        <w:t xml:space="preserve"> Российской Федерации от 27 декабря 1991 года N </w:t>
      </w:r>
      <w:r>
        <w:lastRenderedPageBreak/>
        <w:t>2124-1 "О средствах массовой информации", другими федеральными нормативными правовыми актами и нормативными правовыми актами области, регулирующими отношения по получению и распространению массовой информации.</w:t>
      </w:r>
    </w:p>
    <w:p w:rsidR="00095F6C" w:rsidRDefault="00095F6C">
      <w:pPr>
        <w:pStyle w:val="ConsPlusNormal"/>
        <w:ind w:firstLine="540"/>
        <w:jc w:val="both"/>
      </w:pPr>
    </w:p>
    <w:p w:rsidR="00095F6C" w:rsidRDefault="00095F6C">
      <w:pPr>
        <w:pStyle w:val="ConsPlusTitle"/>
        <w:ind w:firstLine="540"/>
        <w:jc w:val="both"/>
        <w:outlineLvl w:val="1"/>
      </w:pPr>
      <w:r>
        <w:t>Статья 11. Совещательные и экспертные органы</w:t>
      </w:r>
    </w:p>
    <w:p w:rsidR="00095F6C" w:rsidRDefault="00095F6C">
      <w:pPr>
        <w:pStyle w:val="ConsPlusNormal"/>
        <w:ind w:firstLine="540"/>
        <w:jc w:val="both"/>
      </w:pPr>
    </w:p>
    <w:p w:rsidR="00095F6C" w:rsidRDefault="00095F6C">
      <w:pPr>
        <w:pStyle w:val="ConsPlusNormal"/>
        <w:ind w:firstLine="540"/>
        <w:jc w:val="both"/>
      </w:pPr>
      <w:r>
        <w:t>1. Субъекты антикоррупционной политики могут создавать совещательные и экспертные органы из числа представителей органов государственной власти области, органов местного самоуправления, правоохранительных органов, государственных организаций, общественных объединений, научных, образовательных учреждений, иных организаций и лиц, специализирующихся на изучении проблем коррупции.</w:t>
      </w:r>
    </w:p>
    <w:p w:rsidR="00095F6C" w:rsidRDefault="00095F6C">
      <w:pPr>
        <w:pStyle w:val="ConsPlusNormal"/>
        <w:spacing w:before="220"/>
        <w:ind w:firstLine="540"/>
        <w:jc w:val="both"/>
      </w:pPr>
      <w:r>
        <w:t>2. Порядок формирования и деятельности совещательных и экспертных органов, их полномочия, персональный состав определяются соответствующими органами государственной власти области, иными государственными органами области, органами местного самоуправления, правоохранительными органами, государственными организациями и общественными объединениями, при которых они создаются.</w:t>
      </w:r>
    </w:p>
    <w:p w:rsidR="00095F6C" w:rsidRDefault="00095F6C">
      <w:pPr>
        <w:pStyle w:val="ConsPlusNormal"/>
        <w:ind w:firstLine="540"/>
        <w:jc w:val="both"/>
      </w:pPr>
    </w:p>
    <w:p w:rsidR="00095F6C" w:rsidRDefault="00095F6C">
      <w:pPr>
        <w:pStyle w:val="ConsPlusTitle"/>
        <w:ind w:firstLine="540"/>
        <w:jc w:val="both"/>
        <w:outlineLvl w:val="1"/>
      </w:pPr>
      <w:r>
        <w:t>Статья 12. Отчеты о реализации мер антикоррупционной политики</w:t>
      </w:r>
    </w:p>
    <w:p w:rsidR="00095F6C" w:rsidRDefault="00095F6C">
      <w:pPr>
        <w:pStyle w:val="ConsPlusNormal"/>
        <w:ind w:firstLine="540"/>
        <w:jc w:val="both"/>
      </w:pPr>
    </w:p>
    <w:p w:rsidR="00095F6C" w:rsidRDefault="00095F6C">
      <w:pPr>
        <w:pStyle w:val="ConsPlusNormal"/>
        <w:ind w:firstLine="540"/>
        <w:jc w:val="both"/>
      </w:pPr>
      <w:r>
        <w:t>1. Органы исполнительной власти области представляют отчеты о реализации мер антикоррупционной политики губернатору области в порядке и сроки, установленные губернатором области.</w:t>
      </w:r>
    </w:p>
    <w:p w:rsidR="00095F6C" w:rsidRDefault="00095F6C">
      <w:pPr>
        <w:pStyle w:val="ConsPlusNormal"/>
        <w:spacing w:before="220"/>
        <w:ind w:firstLine="540"/>
        <w:jc w:val="both"/>
      </w:pPr>
      <w:r>
        <w:t>2. Губернатор области в ежегодном послании губернатора области о положении в области информирует о реализации мер антикоррупционной политики.</w:t>
      </w:r>
    </w:p>
    <w:p w:rsidR="00095F6C" w:rsidRDefault="00095F6C">
      <w:pPr>
        <w:pStyle w:val="ConsPlusNormal"/>
        <w:jc w:val="center"/>
      </w:pPr>
    </w:p>
    <w:p w:rsidR="00095F6C" w:rsidRDefault="00095F6C">
      <w:pPr>
        <w:pStyle w:val="ConsPlusTitle"/>
        <w:jc w:val="center"/>
        <w:outlineLvl w:val="0"/>
      </w:pPr>
      <w:r>
        <w:t>Глава 3. ЗАКЛЮЧИТЕЛЬНЫЕ ПОЛОЖЕНИЯ</w:t>
      </w:r>
    </w:p>
    <w:p w:rsidR="00095F6C" w:rsidRDefault="00095F6C">
      <w:pPr>
        <w:pStyle w:val="ConsPlusNormal"/>
        <w:jc w:val="center"/>
      </w:pPr>
    </w:p>
    <w:p w:rsidR="00095F6C" w:rsidRDefault="00095F6C">
      <w:pPr>
        <w:pStyle w:val="ConsPlusTitle"/>
        <w:ind w:firstLine="540"/>
        <w:jc w:val="both"/>
        <w:outlineLvl w:val="1"/>
      </w:pPr>
      <w:r>
        <w:t>Статья 13. Вступление в силу настоящего Закона</w:t>
      </w:r>
    </w:p>
    <w:p w:rsidR="00095F6C" w:rsidRDefault="00095F6C">
      <w:pPr>
        <w:pStyle w:val="ConsPlusNormal"/>
        <w:ind w:firstLine="540"/>
        <w:jc w:val="both"/>
      </w:pPr>
    </w:p>
    <w:p w:rsidR="00095F6C" w:rsidRDefault="00095F6C">
      <w:pPr>
        <w:pStyle w:val="ConsPlusNormal"/>
        <w:ind w:firstLine="540"/>
        <w:jc w:val="both"/>
      </w:pPr>
      <w:r>
        <w:t xml:space="preserve">1. Настоящий Закон вступает в силу по истечении десяти дней после дня его официального опубликования, за исключением </w:t>
      </w:r>
      <w:hyperlink w:anchor="P68" w:history="1">
        <w:r>
          <w:rPr>
            <w:color w:val="0000FF"/>
          </w:rPr>
          <w:t>статьи 6</w:t>
        </w:r>
      </w:hyperlink>
      <w:r>
        <w:t xml:space="preserve"> настоящего Закона.</w:t>
      </w:r>
    </w:p>
    <w:p w:rsidR="00095F6C" w:rsidRDefault="00095F6C">
      <w:pPr>
        <w:pStyle w:val="ConsPlusNormal"/>
        <w:spacing w:before="220"/>
        <w:ind w:firstLine="540"/>
        <w:jc w:val="both"/>
      </w:pPr>
      <w:r>
        <w:t xml:space="preserve">2. </w:t>
      </w:r>
      <w:hyperlink w:anchor="P68" w:history="1">
        <w:r>
          <w:rPr>
            <w:color w:val="0000FF"/>
          </w:rPr>
          <w:t>Статья 6</w:t>
        </w:r>
      </w:hyperlink>
      <w:r>
        <w:t xml:space="preserve"> настоящего Закона вступает в силу со дня вступления в силу Постановления областной Думы о создании совместной комиссии областной Думы и администрации области.</w:t>
      </w:r>
    </w:p>
    <w:p w:rsidR="00095F6C" w:rsidRDefault="00095F6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95F6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5F6C" w:rsidRDefault="00095F6C">
            <w:pPr>
              <w:pStyle w:val="ConsPlusNormal"/>
            </w:pPr>
            <w:r>
              <w:t>Председатель Тульской</w:t>
            </w:r>
          </w:p>
          <w:p w:rsidR="00095F6C" w:rsidRDefault="00095F6C">
            <w:pPr>
              <w:pStyle w:val="ConsPlusNormal"/>
            </w:pPr>
            <w:r>
              <w:t>областной Думы</w:t>
            </w:r>
          </w:p>
          <w:p w:rsidR="00095F6C" w:rsidRDefault="00095F6C">
            <w:pPr>
              <w:pStyle w:val="ConsPlusNormal"/>
            </w:pPr>
            <w:r>
              <w:t>О.В.ТАТАРИНОВ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5F6C" w:rsidRDefault="00095F6C">
            <w:pPr>
              <w:pStyle w:val="ConsPlusNormal"/>
              <w:jc w:val="right"/>
            </w:pPr>
            <w:r>
              <w:t>Губернатор</w:t>
            </w:r>
          </w:p>
          <w:p w:rsidR="00095F6C" w:rsidRDefault="00095F6C">
            <w:pPr>
              <w:pStyle w:val="ConsPlusNormal"/>
              <w:jc w:val="right"/>
            </w:pPr>
            <w:r>
              <w:t>Тульской области</w:t>
            </w:r>
          </w:p>
          <w:p w:rsidR="00095F6C" w:rsidRDefault="00095F6C">
            <w:pPr>
              <w:pStyle w:val="ConsPlusNormal"/>
              <w:jc w:val="right"/>
            </w:pPr>
            <w:r>
              <w:t>В.Д.ДУДКА</w:t>
            </w:r>
          </w:p>
        </w:tc>
      </w:tr>
    </w:tbl>
    <w:p w:rsidR="00095F6C" w:rsidRDefault="00095F6C">
      <w:pPr>
        <w:pStyle w:val="ConsPlusNormal"/>
        <w:spacing w:before="220"/>
      </w:pPr>
      <w:r>
        <w:t>г. Тула</w:t>
      </w:r>
    </w:p>
    <w:p w:rsidR="00095F6C" w:rsidRDefault="00095F6C">
      <w:pPr>
        <w:pStyle w:val="ConsPlusNormal"/>
        <w:spacing w:before="220"/>
      </w:pPr>
      <w:r>
        <w:t>12 ноября 2008 года</w:t>
      </w:r>
    </w:p>
    <w:p w:rsidR="00095F6C" w:rsidRDefault="00095F6C">
      <w:pPr>
        <w:pStyle w:val="ConsPlusNormal"/>
        <w:spacing w:before="220"/>
        <w:jc w:val="both"/>
      </w:pPr>
      <w:r>
        <w:t>N 1108-ЗТО</w:t>
      </w:r>
    </w:p>
    <w:p w:rsidR="00095F6C" w:rsidRDefault="00095F6C">
      <w:pPr>
        <w:pStyle w:val="ConsPlusNormal"/>
      </w:pPr>
    </w:p>
    <w:p w:rsidR="00095F6C" w:rsidRDefault="00095F6C">
      <w:pPr>
        <w:pStyle w:val="ConsPlusNormal"/>
      </w:pPr>
    </w:p>
    <w:p w:rsidR="00095F6C" w:rsidRDefault="00095F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2CCE" w:rsidRDefault="00EA2CCE"/>
    <w:sectPr w:rsidR="00EA2CCE" w:rsidSect="00095F6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6C"/>
    <w:rsid w:val="00095F6C"/>
    <w:rsid w:val="00EA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54A38-7C9C-44D7-9D32-C1EE0453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5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5F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D43EC00970CE2E26A6EF25377D659B65CF78F9C4E89A31D8B73FA80CA3BEE2A617FBCC40235B462FC8F25B0A6F2B5BE53BD75BBDB919E3CD254Cz4nEG" TargetMode="External"/><Relationship Id="rId13" Type="http://schemas.openxmlformats.org/officeDocument/2006/relationships/hyperlink" Target="consultantplus://offline/ref=1CD43EC00970CE2E26A6F12821113B9061C620F7C3EF956683E864F55BAAB4B5F358FA82062D444628D6F15B00z3n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D43EC00970CE2E26A6EF25377D659B65CF78F9C4E49A32DAB73FA80CA3BEE2A617FBCC40235B462FC8F3530A6F2B5BE53BD75BBDB919E3CD254Cz4nEG" TargetMode="External"/><Relationship Id="rId12" Type="http://schemas.openxmlformats.org/officeDocument/2006/relationships/hyperlink" Target="consultantplus://offline/ref=1CD43EC00970CE2E26A6EF25377D659B65CF78F9C4E49A32DAB73FA80CA3BEE2A617FBCC40235B462FC8F25E0A6F2B5BE53BD75BBDB919E3CD254Cz4n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D43EC00970CE2E26A6EF25377D659B65CF78F9C4E89A31D8B73FA80CA3BEE2A617FBCC40235B462FC8F3530A6F2B5BE53BD75BBDB919E3CD254Cz4nEG" TargetMode="External"/><Relationship Id="rId11" Type="http://schemas.openxmlformats.org/officeDocument/2006/relationships/hyperlink" Target="consultantplus://offline/ref=1CD43EC00970CE2E26A6EF25377D659B65CF78F9C4E49A32DAB73FA80CA3BEE2A617FBCC40235B462FC8F25A0A6F2B5BE53BD75BBDB919E3CD254Cz4nEG" TargetMode="External"/><Relationship Id="rId5" Type="http://schemas.openxmlformats.org/officeDocument/2006/relationships/hyperlink" Target="consultantplus://offline/ref=1CD43EC00970CE2E26A6EF25377D659B65CF78F9C4E49A32DAB73FA80CA3BEE2A617FBCC40235B462FC8F35C0A6F2B5BE53BD75BBDB919E3CD254Cz4nE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CD43EC00970CE2E26A6EF25377D659B65CF78F9C4E49A32DAB73FA80CA3BEE2A617FBCC40235B462FC8F3520A6F2B5BE53BD75BBDB919E3CD254Cz4nEG" TargetMode="External"/><Relationship Id="rId4" Type="http://schemas.openxmlformats.org/officeDocument/2006/relationships/hyperlink" Target="consultantplus://offline/ref=1CD43EC00970CE2E26A6EF25377D659B65CF78F9C4E89A31D8B73FA80CA3BEE2A617FBCC40235B462FC8F35C0A6F2B5BE53BD75BBDB919E3CD254Cz4nEG" TargetMode="External"/><Relationship Id="rId9" Type="http://schemas.openxmlformats.org/officeDocument/2006/relationships/hyperlink" Target="consultantplus://offline/ref=1CD43EC00970CE2E26A6EF25377D659B65CF78F9C4E89A31D8B73FA80CA3BEE2A617FBCC40235B462FC8F2590A6F2B5BE53BD75BBDB919E3CD254Cz4n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10895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Кира Владимировна</dc:creator>
  <cp:keywords/>
  <dc:description/>
  <cp:lastModifiedBy>Демидова Кира Владимировна</cp:lastModifiedBy>
  <cp:revision>1</cp:revision>
  <dcterms:created xsi:type="dcterms:W3CDTF">2019-07-23T06:39:00Z</dcterms:created>
  <dcterms:modified xsi:type="dcterms:W3CDTF">2019-07-23T06:40:00Z</dcterms:modified>
</cp:coreProperties>
</file>