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176" w:rsidRDefault="00566176" w:rsidP="0056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Электронное удостоверение многодетной семьи</w:t>
      </w:r>
    </w:p>
    <w:p w:rsidR="00DE2074" w:rsidRPr="00566176" w:rsidRDefault="00DE2074" w:rsidP="0056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6176" w:rsidRDefault="00566176" w:rsidP="0056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Инструкция пользователя</w:t>
      </w:r>
    </w:p>
    <w:p w:rsidR="00DE2074" w:rsidRPr="00566176" w:rsidRDefault="00DE2074" w:rsidP="0056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  <w:r w:rsidRPr="00566176">
        <w:rPr>
          <w:rFonts w:ascii="Times New Roman" w:hAnsi="Times New Roman" w:cs="Times New Roman"/>
          <w:b/>
          <w:bCs/>
          <w:color w:val="2E74B5"/>
          <w:sz w:val="28"/>
          <w:szCs w:val="28"/>
        </w:rPr>
        <w:t>1. Обязательные условия</w:t>
      </w:r>
    </w:p>
    <w:p w:rsidR="00DE2074" w:rsidRPr="00566176" w:rsidRDefault="00DE2074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Для осуществления проверки гражданина на принадлежность к льготному статусу многодетной семьи лицу, осуществляющему проверку, должны быть обеспечены следующие условия: </w:t>
      </w:r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1. Наличие смартфона, подключенного к сети «Интернет» </w:t>
      </w:r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563C1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2. Наличие </w:t>
      </w:r>
      <w:r w:rsidRPr="005661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подтвержденной</w:t>
      </w: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 учетной записи на Едином портале государственных услуг (далее – портал 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Госуслуг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hyperlink r:id="rId4" w:history="1">
        <w:r w:rsidR="00DE2074" w:rsidRPr="00186395">
          <w:rPr>
            <w:rStyle w:val="a3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Pr="00566176">
        <w:rPr>
          <w:rFonts w:ascii="Times New Roman" w:hAnsi="Times New Roman" w:cs="Times New Roman"/>
          <w:color w:val="0563C1"/>
          <w:sz w:val="28"/>
          <w:szCs w:val="28"/>
        </w:rPr>
        <w:t xml:space="preserve"> </w:t>
      </w:r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>3. Установленное на смартфон мобильное приложение «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4. Лицом, осуществляющим проверку, должна быть обеспечена авторизация в мобильном приложении </w:t>
      </w:r>
      <w:bookmarkStart w:id="0" w:name="_GoBack"/>
      <w:bookmarkEnd w:id="0"/>
      <w:r w:rsidRPr="0056617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E2074" w:rsidRPr="00566176" w:rsidRDefault="00DE2074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  <w:r w:rsidRPr="00566176">
        <w:rPr>
          <w:rFonts w:ascii="Times New Roman" w:hAnsi="Times New Roman" w:cs="Times New Roman"/>
          <w:b/>
          <w:bCs/>
          <w:color w:val="2E74B5"/>
          <w:sz w:val="28"/>
          <w:szCs w:val="28"/>
        </w:rPr>
        <w:t>2. Установка мобильного приложения</w:t>
      </w:r>
    </w:p>
    <w:p w:rsidR="00DE2074" w:rsidRPr="00566176" w:rsidRDefault="00DE2074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>В зависимости от того, какая операционная система у вашего устройства, перейдите по одной из ссылок ниже и установите мобильное приложение «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»: </w:t>
      </w:r>
    </w:p>
    <w:p w:rsidR="00566176" w:rsidRP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Android</w:t>
      </w:r>
      <w:proofErr w:type="spellEnd"/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563C1"/>
          <w:sz w:val="28"/>
          <w:szCs w:val="28"/>
          <w:lang w:val="en-US"/>
        </w:rPr>
      </w:pPr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>https://play.google.com/store/apps/details?id=ru.rostel&amp;referrer=appmetrica_tracking_id%3D745233407570662167%26ym_tracking_id%3D1311107891793686909 8&amp;pli=1</w:t>
      </w:r>
      <w:r w:rsidRPr="00566176">
        <w:rPr>
          <w:rFonts w:ascii="Times New Roman" w:hAnsi="Times New Roman" w:cs="Times New Roman"/>
          <w:color w:val="0563C1"/>
          <w:sz w:val="28"/>
          <w:szCs w:val="28"/>
          <w:lang w:val="en-US"/>
        </w:rPr>
        <w:t xml:space="preserve"> </w:t>
      </w:r>
    </w:p>
    <w:p w:rsidR="00566176" w:rsidRP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563C1"/>
          <w:sz w:val="28"/>
          <w:szCs w:val="28"/>
          <w:lang w:val="en-US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2. 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  <w:lang w:val="en-US"/>
        </w:rPr>
        <w:t>RuStore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>https://www.rustore.ru/catalog/app/ru.rostel?mt_click_id=mt- ghpko1-1727267990-1373807672</w:t>
      </w:r>
    </w:p>
    <w:p w:rsidR="00566176" w:rsidRP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  <w:lang w:val="en-US"/>
        </w:rPr>
        <w:t>3. Apple iOS</w:t>
      </w:r>
    </w:p>
    <w:p w:rsidR="00DE2074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563C1"/>
          <w:sz w:val="28"/>
          <w:szCs w:val="28"/>
          <w:lang w:val="en-US"/>
        </w:rPr>
      </w:pPr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>https://apps.apple.com/ru/app/%D0%B3%D0%BE%D1%81%D1%83%D1%81% D0%BB%D1%83%D0%B3%D0%B8/id</w:t>
      </w:r>
      <w:proofErr w:type="gramStart"/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>1367959794?referrer</w:t>
      </w:r>
      <w:proofErr w:type="gramEnd"/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>=</w:t>
      </w:r>
      <w:proofErr w:type="spellStart"/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>appmetrica_trackin</w:t>
      </w:r>
      <w:proofErr w:type="spellEnd"/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  <w:lang w:val="en-US"/>
        </w:rPr>
        <w:t xml:space="preserve"> g_id%3D529060629282032912%26ym_tracking_id%3D10095743771721366454</w:t>
      </w:r>
      <w:r w:rsidRPr="00566176">
        <w:rPr>
          <w:rFonts w:ascii="Times New Roman" w:hAnsi="Times New Roman" w:cs="Times New Roman"/>
          <w:color w:val="0563C1"/>
          <w:sz w:val="28"/>
          <w:szCs w:val="28"/>
          <w:lang w:val="en-US"/>
        </w:rPr>
        <w:t xml:space="preserve"> </w:t>
      </w:r>
    </w:p>
    <w:p w:rsidR="00566176" w:rsidRP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Huawei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HarmonyOS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</w:rPr>
        <w:t>https://appgallery.huawei.com/#/app/C101280309</w:t>
      </w:r>
      <w:r w:rsidRPr="00566176">
        <w:rPr>
          <w:rFonts w:ascii="Times New Roman" w:hAnsi="Times New Roman" w:cs="Times New Roman"/>
          <w:color w:val="0563C1"/>
          <w:sz w:val="28"/>
          <w:szCs w:val="28"/>
        </w:rPr>
        <w:t xml:space="preserve"> </w:t>
      </w: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Подробности на сайте </w:t>
      </w:r>
      <w:r w:rsidRPr="00566176">
        <w:rPr>
          <w:rFonts w:ascii="Times New Roman" w:hAnsi="Times New Roman" w:cs="Times New Roman"/>
          <w:color w:val="0563C1"/>
          <w:sz w:val="28"/>
          <w:szCs w:val="28"/>
          <w:u w:val="single"/>
        </w:rPr>
        <w:t>https://www.gosuslugi.ru/help/mobile</w:t>
      </w:r>
      <w:r w:rsidRPr="005661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6176" w:rsidRP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по регистрации на портале </w:t>
      </w:r>
      <w:proofErr w:type="spellStart"/>
      <w:r w:rsidRPr="00566176">
        <w:rPr>
          <w:rFonts w:ascii="Times New Roman" w:hAnsi="Times New Roman" w:cs="Times New Roman"/>
          <w:color w:val="000000"/>
          <w:sz w:val="28"/>
          <w:szCs w:val="28"/>
        </w:rPr>
        <w:t>Госуслуг</w:t>
      </w:r>
      <w:proofErr w:type="spellEnd"/>
      <w:r w:rsidRPr="00566176">
        <w:rPr>
          <w:rFonts w:ascii="Times New Roman" w:hAnsi="Times New Roman" w:cs="Times New Roman"/>
          <w:color w:val="000000"/>
          <w:sz w:val="28"/>
          <w:szCs w:val="28"/>
        </w:rPr>
        <w:t xml:space="preserve"> доступна по ссылке</w:t>
      </w:r>
    </w:p>
    <w:p w:rsid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5" w:history="1">
        <w:r w:rsidRPr="00186395">
          <w:rPr>
            <w:rStyle w:val="a3"/>
            <w:rFonts w:ascii="Times New Roman" w:hAnsi="Times New Roman" w:cs="Times New Roman"/>
            <w:sz w:val="28"/>
            <w:szCs w:val="28"/>
          </w:rPr>
          <w:t>https://www.gosuslugi.ru/help/faq/popular/1</w:t>
        </w:r>
      </w:hyperlink>
      <w:r w:rsidRPr="005661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Ответы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популярные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вопросы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работе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портала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Госуслуг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представлены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странице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="00DE2074" w:rsidRPr="00186395">
          <w:rPr>
            <w:rStyle w:val="a3"/>
            <w:rFonts w:ascii="Times New Roman" w:hAnsi="Times New Roman" w:cs="Times New Roman"/>
            <w:sz w:val="28"/>
            <w:szCs w:val="28"/>
          </w:rPr>
          <w:t>https://www.gosuslugi.ru/help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2074" w:rsidRDefault="00DE2074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Pr="00DE2074" w:rsidRDefault="00566176" w:rsidP="005661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  <w:r w:rsidRPr="00DE2074">
        <w:rPr>
          <w:rFonts w:ascii="Times New Roman" w:hAnsi="Times New Roman" w:cs="Times New Roman"/>
          <w:b/>
          <w:bCs/>
          <w:color w:val="2E74B5"/>
          <w:sz w:val="28"/>
          <w:szCs w:val="28"/>
        </w:rPr>
        <w:t>3. Авторизация в мобильном приложении «</w:t>
      </w:r>
      <w:proofErr w:type="spellStart"/>
      <w:r w:rsidRPr="00DE2074">
        <w:rPr>
          <w:rFonts w:ascii="Times New Roman" w:hAnsi="Times New Roman" w:cs="Times New Roman"/>
          <w:b/>
          <w:bCs/>
          <w:color w:val="2E74B5"/>
          <w:sz w:val="28"/>
          <w:szCs w:val="28"/>
        </w:rPr>
        <w:t>Госуслуги</w:t>
      </w:r>
      <w:proofErr w:type="spellEnd"/>
      <w:r w:rsidRPr="00DE2074">
        <w:rPr>
          <w:rFonts w:ascii="Times New Roman" w:hAnsi="Times New Roman" w:cs="Times New Roman"/>
          <w:b/>
          <w:bCs/>
          <w:color w:val="2E74B5"/>
          <w:sz w:val="28"/>
          <w:szCs w:val="28"/>
        </w:rPr>
        <w:t>»</w:t>
      </w:r>
    </w:p>
    <w:p w:rsidR="00DE2074" w:rsidRPr="00DE2074" w:rsidRDefault="00DE2074" w:rsidP="005661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</w:p>
    <w:p w:rsidR="00566176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Авторизация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вход)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мобильном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приложении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логину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паролю.</w:t>
      </w:r>
    </w:p>
    <w:p w:rsidR="00566176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Вход по логину и паролю</w:t>
      </w:r>
    </w:p>
    <w:p w:rsidR="00DE2074" w:rsidRPr="00DE2074" w:rsidRDefault="00DE2074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6176" w:rsidRPr="00DE2074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color w:val="000000"/>
          <w:sz w:val="28"/>
          <w:szCs w:val="28"/>
        </w:rPr>
        <w:t>1. Откройте мобильное приложение «</w:t>
      </w:r>
      <w:proofErr w:type="spellStart"/>
      <w:r w:rsidRPr="00DE2074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DE2074">
        <w:rPr>
          <w:rFonts w:ascii="Times New Roman" w:hAnsi="Times New Roman" w:cs="Times New Roman"/>
          <w:color w:val="000000"/>
          <w:sz w:val="28"/>
          <w:szCs w:val="28"/>
        </w:rPr>
        <w:t>». Логотип приложения представлен на рисунке ниже.</w:t>
      </w:r>
    </w:p>
    <w:p w:rsidR="00566176" w:rsidRPr="00566176" w:rsidRDefault="00566176" w:rsidP="005661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F2C587" wp14:editId="1671C72B">
            <wp:extent cx="847725" cy="92803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014" cy="9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Pr="00DE2074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color w:val="000000"/>
          <w:sz w:val="28"/>
          <w:szCs w:val="28"/>
        </w:rPr>
        <w:t>2. Нажмите кнопку «Войти» (представлена на рисунке ниже). После чего вы увидите страницу ввода логина и пароля.</w:t>
      </w:r>
    </w:p>
    <w:p w:rsidR="00616AD9" w:rsidRDefault="00566176" w:rsidP="005661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179E7" wp14:editId="3B73AA29">
            <wp:extent cx="1484244" cy="3209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344" cy="32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Pr="00DE2074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color w:val="000000"/>
          <w:sz w:val="28"/>
          <w:szCs w:val="28"/>
        </w:rPr>
        <w:t>3. Введите логин — телефон, электронную почту или СНИЛС. 4. Введите пароль.</w:t>
      </w:r>
    </w:p>
    <w:p w:rsidR="00566176" w:rsidRPr="00DE2074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color w:val="000000"/>
          <w:sz w:val="28"/>
          <w:szCs w:val="28"/>
        </w:rPr>
        <w:t>Если не помните пароль — инструкция по восстановлению пароля</w:t>
      </w:r>
      <w:r w:rsidR="00747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074">
        <w:rPr>
          <w:rFonts w:ascii="Times New Roman" w:hAnsi="Times New Roman" w:cs="Times New Roman"/>
          <w:color w:val="000000"/>
          <w:sz w:val="28"/>
          <w:szCs w:val="28"/>
        </w:rPr>
        <w:t xml:space="preserve">доступна по ссылке </w:t>
      </w:r>
      <w:r w:rsidRPr="00DE2074">
        <w:rPr>
          <w:rFonts w:ascii="Times New Roman" w:hAnsi="Times New Roman" w:cs="Times New Roman"/>
          <w:color w:val="0563C1"/>
          <w:sz w:val="28"/>
          <w:szCs w:val="28"/>
          <w:u w:val="single"/>
        </w:rPr>
        <w:t>https://www.gosuslugi.ru/help/faq/login/7</w:t>
      </w:r>
      <w:r w:rsidRPr="00DE20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6176" w:rsidRPr="00DE2074" w:rsidRDefault="00566176" w:rsidP="00DE20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74">
        <w:rPr>
          <w:rFonts w:ascii="Times New Roman" w:hAnsi="Times New Roman" w:cs="Times New Roman"/>
          <w:color w:val="000000"/>
          <w:sz w:val="28"/>
          <w:szCs w:val="28"/>
        </w:rPr>
        <w:t>5. Нажмите «Войти».</w:t>
      </w:r>
    </w:p>
    <w:p w:rsidR="00566176" w:rsidRDefault="00566176" w:rsidP="005661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09E835" wp14:editId="297242B8">
            <wp:extent cx="1581797" cy="3419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3061" cy="34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6. Подтвердите вход способом, который подключили ранее.</w:t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563C1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Инструкция по подтверждению входа доступна по ссылке</w:t>
      </w:r>
      <w:r w:rsidR="00747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7358">
        <w:rPr>
          <w:rFonts w:ascii="Times New Roman" w:hAnsi="Times New Roman" w:cs="Times New Roman"/>
          <w:color w:val="0563C1"/>
          <w:sz w:val="28"/>
          <w:szCs w:val="28"/>
          <w:u w:val="single"/>
        </w:rPr>
        <w:t>https://www.gosuslugi.ru/help/faq/login/101923</w:t>
      </w:r>
    </w:p>
    <w:p w:rsid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Обычно подтверждение входа производится вводом 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sms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-кода, полученного на указанный при регистрации номер телефона. </w:t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7. Вы увидите стартовый экран мобильного приложения «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747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>В разных операционных системах экраны мобильного приложения «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>» могут иметь небольшие отличия.</w:t>
      </w:r>
    </w:p>
    <w:p w:rsidR="00566176" w:rsidRDefault="00566176" w:rsidP="005661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CDDD2" wp14:editId="04EEB3CD">
            <wp:extent cx="1495425" cy="32406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159" cy="328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2E74B5"/>
          <w:sz w:val="28"/>
          <w:szCs w:val="28"/>
        </w:rPr>
        <w:lastRenderedPageBreak/>
        <w:t>4. Предъявление электронного удостоверения</w:t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При наличии у гражданина документа – электронное удостоверение многодетной семьи, карточка документа отображается в разделе документов для предъявления (Рисунок 1).</w:t>
      </w: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6AC4CB" wp14:editId="3DC59513">
            <wp:extent cx="3108301" cy="3324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3861" cy="33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58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1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Макеты экранов с отображением карточки электронного удостоверения многодетной семьи </w:t>
      </w:r>
    </w:p>
    <w:p w:rsidR="00747358" w:rsidRDefault="00747358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При нажатии на карточку открывается экран документа «Удостоверение многодетной семьи».</w:t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На экране отображается подробная информация о документе с возможностью перейти на детальный экран документа. Документ является двусторонним, по нажатию на кнопку переворота отображается вторая сторона документа с составом семьи. Пользователю доступны функциональности поделиться данными документа, скачать документ в формате .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pdf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или предъявить документ в виде QR-кода документа (Рисунок 2).</w:t>
      </w: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2E895F" wp14:editId="61199027">
            <wp:extent cx="5057775" cy="34510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1045" cy="34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2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Макеты экранов отображения документа «Удостоверение многодетной семьи»</w:t>
      </w:r>
    </w:p>
    <w:p w:rsidR="00747358" w:rsidRPr="00747358" w:rsidRDefault="00747358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По нажатию на кнопку деталей документа открывается детальный экран с информацией о документе и составе семьи с функциональностью поделиться данными документа в виде текстового сообщения (Рисунок 3).</w:t>
      </w:r>
    </w:p>
    <w:p w:rsidR="00566176" w:rsidRDefault="00566176" w:rsidP="00566176">
      <w:pPr>
        <w:jc w:val="both"/>
        <w:rPr>
          <w:noProof/>
          <w:lang w:eastAsia="ru-RU"/>
        </w:rPr>
      </w:pPr>
    </w:p>
    <w:p w:rsidR="00566176" w:rsidRDefault="00566176" w:rsidP="00566176">
      <w:pPr>
        <w:jc w:val="both"/>
        <w:rPr>
          <w:noProof/>
          <w:lang w:eastAsia="ru-RU"/>
        </w:rPr>
      </w:pP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5019A7" wp14:editId="6DA0958D">
            <wp:extent cx="5067300" cy="62341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276" cy="62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3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 детального экрана «Удостоверения многодетной семьи» и возможности поделиться данными с удостоверения</w:t>
      </w:r>
    </w:p>
    <w:p w:rsidR="00747358" w:rsidRPr="00747358" w:rsidRDefault="00747358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При нажатии на «Поделиться» на экране документа у пользователя есть выбор, в каком формате должны быть сформированы данные: в текстовом формате или в виде изображения (Рисунок 4).</w:t>
      </w: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000BFC" wp14:editId="6A522396">
            <wp:extent cx="4649347" cy="487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3212" cy="48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4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 шторки поделиться на экране Удостоверения многодетной семьи и отображения данных в виде изображения</w:t>
      </w:r>
    </w:p>
    <w:p w:rsidR="00747358" w:rsidRPr="00747358" w:rsidRDefault="00747358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При выборе скачивания документа (Рисунок 2) происходит скачивание документа в формате .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pdf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на устройство, а документ открывается в системном приложении устройства. В случае ошибки скачивания на экране документа выводится всплывающее сообщение об ошибке (Рисунок 5).</w:t>
      </w: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7D6759" wp14:editId="602036F6">
            <wp:extent cx="4200525" cy="29983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4578" cy="30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5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 экранов отображения скаченного документа и сообщения об ошибке скачивания</w:t>
      </w:r>
    </w:p>
    <w:p w:rsidR="00747358" w:rsidRPr="00747358" w:rsidRDefault="00747358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При нажатии на кнопку «Предъявить данные» на экране документа открывается экран с QR-кодом документа (Рисунок 6), при сканировании которого открывается детальный экран удостоверения многодетной семьи во внутреннем браузере приложения.</w:t>
      </w: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7B9FCE" wp14:editId="17EA99CE">
            <wp:extent cx="1257300" cy="275369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0628" cy="276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6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 экрана Удостоверения многодетной семьи в процессе сканирования</w:t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В случае отсутствия данных документа в системе или ошибки доступа к данным выводится один из экранов ошибок (Рисунок 7).</w:t>
      </w:r>
    </w:p>
    <w:p w:rsidR="00566176" w:rsidRDefault="00566176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C95F20" wp14:editId="1F1687FE">
            <wp:extent cx="5048250" cy="352091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3242" cy="35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7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Макеты экранов ошибок сканирования Удостоверения многодетной семьи</w:t>
      </w:r>
    </w:p>
    <w:p w:rsidR="00DE2074" w:rsidRDefault="00DE2074" w:rsidP="005661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66176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2E74B5"/>
          <w:sz w:val="28"/>
          <w:szCs w:val="28"/>
        </w:rPr>
        <w:t>5. Описание сканера «</w:t>
      </w:r>
      <w:proofErr w:type="spellStart"/>
      <w:r w:rsidRPr="00747358">
        <w:rPr>
          <w:rFonts w:ascii="Times New Roman" w:hAnsi="Times New Roman" w:cs="Times New Roman"/>
          <w:b/>
          <w:bCs/>
          <w:color w:val="2E74B5"/>
          <w:sz w:val="28"/>
          <w:szCs w:val="28"/>
        </w:rPr>
        <w:t>Госкан</w:t>
      </w:r>
      <w:proofErr w:type="spellEnd"/>
      <w:r w:rsidRPr="00747358">
        <w:rPr>
          <w:rFonts w:ascii="Times New Roman" w:hAnsi="Times New Roman" w:cs="Times New Roman"/>
          <w:b/>
          <w:bCs/>
          <w:color w:val="2E74B5"/>
          <w:sz w:val="28"/>
          <w:szCs w:val="28"/>
        </w:rPr>
        <w:t>»</w:t>
      </w:r>
    </w:p>
    <w:p w:rsidR="00747358" w:rsidRPr="00747358" w:rsidRDefault="00747358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В мобильном приложении «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» есть модуль сканирования (сканер). С помощью данного сканера можно считать QR-коды документов, QR-коды системы быстрых платежей и по нему совершить оплату, выбрав банковское приложение, или авторизоваться на портале 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Госуслуг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6176" w:rsidRPr="00747358" w:rsidRDefault="00566176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Кнопка для сканирования QR-кодов находится на главном экране в правом верхнем углу – кнопка «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Госкан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>» (Рисунок 8);</w:t>
      </w:r>
    </w:p>
    <w:p w:rsidR="00566176" w:rsidRDefault="00DE2074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416A4C" wp14:editId="4F3A3E7C">
            <wp:extent cx="1547938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529" cy="33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747358" w:rsidRDefault="00DE2074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8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Пример кнопки универсального сканера «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Госкан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Pr="00747358" w:rsidRDefault="00DE2074" w:rsidP="007473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color w:val="000000"/>
          <w:sz w:val="28"/>
          <w:szCs w:val="28"/>
        </w:rPr>
        <w:t>При первичном нажатии на кнопку открывается информационный экран для адаптации пользователя к функционалу (Рисунок 9).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Default="00DE2074" w:rsidP="0074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1FB85" wp14:editId="084D89DB">
            <wp:extent cx="1464621" cy="31718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8811" cy="3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747358" w:rsidRDefault="00DE2074" w:rsidP="00747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7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9</w:t>
      </w:r>
      <w:r w:rsidRPr="00747358">
        <w:rPr>
          <w:rFonts w:ascii="Times New Roman" w:hAnsi="Times New Roman" w:cs="Times New Roman"/>
          <w:color w:val="000000"/>
          <w:sz w:val="28"/>
          <w:szCs w:val="28"/>
        </w:rPr>
        <w:t xml:space="preserve"> – Пример информационного экрана при первичном нажатии на иконку сканера «</w:t>
      </w:r>
      <w:proofErr w:type="spellStart"/>
      <w:r w:rsidRPr="00747358">
        <w:rPr>
          <w:rFonts w:ascii="Times New Roman" w:hAnsi="Times New Roman" w:cs="Times New Roman"/>
          <w:color w:val="000000"/>
          <w:sz w:val="28"/>
          <w:szCs w:val="28"/>
        </w:rPr>
        <w:t>Госкан</w:t>
      </w:r>
      <w:proofErr w:type="spellEnd"/>
      <w:r w:rsidRPr="0074735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При повторном нажатии на кнопку открывается экран сканера.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Экран сканера (Рисунок 10) содержит следующие компоненты: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зона для сканирования QR-кода;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кнопка включения фонарика;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кнопка выхода из сканера; </w:t>
      </w:r>
    </w:p>
    <w:p w:rsidR="00DE2074" w:rsidRP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ссылка «Что умеет </w:t>
      </w:r>
      <w:proofErr w:type="spellStart"/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>Госкан</w:t>
      </w:r>
      <w:proofErr w:type="spellEnd"/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AAD20" wp14:editId="161D5192">
            <wp:extent cx="1443466" cy="31623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9894" cy="31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10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– Пример экрана сканера QR-кодов документов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Во время обнаружения и сканирования QR-кода рамка сканирования загорается желтым цветом (Рисунок 11).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871FA" wp14:editId="2710C29D">
            <wp:extent cx="1315838" cy="283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1237" cy="285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Рисунок 11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– Пример экрана сканера QR-кодов во время сканирования QR-кода</w:t>
      </w:r>
    </w:p>
    <w:p w:rsidR="00DE2074" w:rsidRPr="00422123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При нажатии на информационную ссылку о возможностях </w:t>
      </w:r>
      <w:proofErr w:type="spellStart"/>
      <w:r w:rsidRPr="00422123">
        <w:rPr>
          <w:rFonts w:ascii="Times New Roman" w:hAnsi="Times New Roman" w:cs="Times New Roman"/>
          <w:color w:val="000000"/>
          <w:sz w:val="28"/>
          <w:szCs w:val="28"/>
        </w:rPr>
        <w:t>Госкана</w:t>
      </w:r>
      <w:proofErr w:type="spellEnd"/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открывается информационный экран (Рисунок 12), который содержит следующие компоненты: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кнопка закрытия экрана;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информационные разделы (обновляются и дополняются в зависимости от выводимого функционала); </w:t>
      </w:r>
    </w:p>
    <w:p w:rsidR="00DE2074" w:rsidRP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>кнопка сканирования для перехода сразу на экран сканера.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1EF96E" wp14:editId="384EF238">
            <wp:extent cx="1564583" cy="3400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1231" cy="34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12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- Пример информационного экрана с описанием возможностей сканера «</w:t>
      </w:r>
      <w:proofErr w:type="spellStart"/>
      <w:r w:rsidRPr="00422123">
        <w:rPr>
          <w:rFonts w:ascii="Times New Roman" w:hAnsi="Times New Roman" w:cs="Times New Roman"/>
          <w:color w:val="000000"/>
          <w:sz w:val="28"/>
          <w:szCs w:val="28"/>
        </w:rPr>
        <w:t>Госкан</w:t>
      </w:r>
      <w:proofErr w:type="spellEnd"/>
      <w:r w:rsidRPr="00422123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При нажатии на один из разделов экрана открывается дополнительный информационный экран, в том числе с анимацией (Рисунок 13).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7D780A" wp14:editId="5D35609C">
            <wp:extent cx="1708525" cy="393382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3000" cy="39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13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– Пример экрана подробной информации экран в том числе с анимацией по возможностям сканера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При неудачном сканировании QR-кода документа, т.е. в </w:t>
      </w:r>
      <w:proofErr w:type="gramStart"/>
      <w:r w:rsidRPr="00422123">
        <w:rPr>
          <w:rFonts w:ascii="Times New Roman" w:hAnsi="Times New Roman" w:cs="Times New Roman"/>
          <w:color w:val="000000"/>
          <w:sz w:val="28"/>
          <w:szCs w:val="28"/>
        </w:rPr>
        <w:t>случаях</w:t>
      </w:r>
      <w:proofErr w:type="gramEnd"/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когда не распознана структура документа или получена ошибка проверки публичных ключей, открывается экран с ошибкой (Рисунок 14).</w:t>
      </w:r>
    </w:p>
    <w:p w:rsidR="00DE2074" w:rsidRDefault="00DE2074" w:rsidP="00566176">
      <w:pPr>
        <w:jc w:val="both"/>
        <w:rPr>
          <w:noProof/>
          <w:lang w:eastAsia="ru-RU"/>
        </w:rPr>
      </w:pP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1B044" wp14:editId="491F4A81">
            <wp:extent cx="1199890" cy="26098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7456" cy="26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14 -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Пример экрана ошибки сканирования QR-кода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Default="00DE2074" w:rsidP="004221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2E74B5"/>
          <w:sz w:val="28"/>
          <w:szCs w:val="28"/>
        </w:rPr>
        <w:t>6. Проверка электронного удостоверения многодетной семьи</w:t>
      </w:r>
    </w:p>
    <w:p w:rsidR="00422123" w:rsidRPr="00422123" w:rsidRDefault="00422123" w:rsidP="004221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E74B5"/>
          <w:sz w:val="28"/>
          <w:szCs w:val="28"/>
        </w:rPr>
      </w:pP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Для подтверждения статуса многодетной семьи с использованием электронного удостоверения многодетной семьи проверяющему лицу необходимо: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1. Открыть мобильное приложение «</w:t>
      </w:r>
      <w:proofErr w:type="spellStart"/>
      <w:r w:rsidRPr="00422123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2. Авторизоваться в мобильном приложении «</w:t>
      </w:r>
      <w:proofErr w:type="spellStart"/>
      <w:r w:rsidRPr="00422123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» (см. раздел 2 настоящей инструкции). </w:t>
      </w:r>
    </w:p>
    <w:p w:rsidR="00DE2074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3. Нажать на кнопку «</w:t>
      </w:r>
      <w:proofErr w:type="spellStart"/>
      <w:r w:rsidRPr="00422123">
        <w:rPr>
          <w:rFonts w:ascii="Times New Roman" w:hAnsi="Times New Roman" w:cs="Times New Roman"/>
          <w:color w:val="000000"/>
          <w:sz w:val="28"/>
          <w:szCs w:val="28"/>
        </w:rPr>
        <w:t>Госкан</w:t>
      </w:r>
      <w:proofErr w:type="spellEnd"/>
      <w:r w:rsidRPr="00422123">
        <w:rPr>
          <w:rFonts w:ascii="Times New Roman" w:hAnsi="Times New Roman" w:cs="Times New Roman"/>
          <w:color w:val="000000"/>
          <w:sz w:val="28"/>
          <w:szCs w:val="28"/>
        </w:rPr>
        <w:t>» в правом верхнем углу экрана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A35B64" wp14:editId="02E8A36A">
            <wp:extent cx="1736812" cy="3762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2262" cy="37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4. В случае сканирования удостоверения с экрана смартфона гражданина проверяющему необходимо навести камеру устройства на QR-код электронного удостоверения многодетной семьи, отображаемый на экране смартфона гражданина.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C3BB59" wp14:editId="4B34C685">
            <wp:extent cx="1619250" cy="34929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7198" cy="35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5. В случае сканирования с PDF-версии или распечатки электронного удостоверения – проверяющему необходимо навести камеру устройства на QR-код на распечатанной версии электронного удостоверения или на QR-код удостоверения, расположенный в PDF-файле на экране смартфона гражданина.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EB4A8" wp14:editId="4B76EE14">
            <wp:extent cx="1631976" cy="35433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2049" cy="358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D55743" wp14:editId="3AA8E43D">
            <wp:extent cx="3981450" cy="3339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5712" cy="33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6. При успешном сканировании QR-кода документа открывается детальный экран, представленный на рисунке 15.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экране проверяющего отображаются следующие данные о многодетной семье, найденные в банке данных многодетных семей в государственной информационной системы «Единая цифровая платформа в социальной сфере»: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• Регистрационный номер записи банка данных многодетных семей;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• Актуальность статуса многодетной семьи;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• Дата установления статуса;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• Орган, установивший статус; </w:t>
      </w:r>
    </w:p>
    <w:p w:rsid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• Данные о членах семьи от старшего к младшему со следующей информацией по каждому члену семьи: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Имя, отчество, первая буква фамилии; </w:t>
      </w:r>
    </w:p>
    <w:p w:rsidR="00422123" w:rsidRDefault="00422123" w:rsidP="00422123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Дата, до которой действуют меры поддержки; </w:t>
      </w:r>
    </w:p>
    <w:p w:rsidR="00DE2074" w:rsidRPr="00422123" w:rsidRDefault="00422123" w:rsidP="00422123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E2074" w:rsidRPr="00422123">
        <w:rPr>
          <w:rFonts w:ascii="Times New Roman" w:hAnsi="Times New Roman" w:cs="Times New Roman"/>
          <w:color w:val="000000"/>
          <w:sz w:val="28"/>
          <w:szCs w:val="28"/>
        </w:rPr>
        <w:t>Дата рождения.</w:t>
      </w:r>
    </w:p>
    <w:p w:rsidR="00DE2074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22D41" wp14:editId="0B0403F7">
            <wp:extent cx="1583844" cy="6048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123" cy="60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Рисунок 15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– Электронное удостоверение многодетной семьи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7. Если QR-код удостоверения не распознан отображается сообщение об ошибке (Рисунок 16).</w:t>
      </w:r>
    </w:p>
    <w:p w:rsidR="00DE2074" w:rsidRDefault="00DE2074" w:rsidP="005661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EBF71" wp14:editId="7ED24435">
            <wp:extent cx="1472571" cy="3209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0156" cy="32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74" w:rsidRPr="00422123" w:rsidRDefault="00DE2074" w:rsidP="00422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16</w:t>
      </w:r>
      <w:r w:rsidRPr="00422123">
        <w:rPr>
          <w:rFonts w:ascii="Times New Roman" w:hAnsi="Times New Roman" w:cs="Times New Roman"/>
          <w:color w:val="000000"/>
          <w:sz w:val="28"/>
          <w:szCs w:val="28"/>
        </w:rPr>
        <w:t xml:space="preserve"> – Сообщение об ошибке, если QR-код не распознан</w:t>
      </w:r>
    </w:p>
    <w:p w:rsidR="00DE2074" w:rsidRDefault="00DE2074" w:rsidP="005661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074" w:rsidRDefault="00DE2074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23">
        <w:rPr>
          <w:rFonts w:ascii="Times New Roman" w:hAnsi="Times New Roman" w:cs="Times New Roman"/>
          <w:color w:val="000000"/>
          <w:sz w:val="28"/>
          <w:szCs w:val="28"/>
        </w:rPr>
        <w:t>8. В случае если данные о многодетной семье не найдены, проверяющему отобразится один из вариантов ошибок, представленных на рисунках ниже.</w:t>
      </w:r>
    </w:p>
    <w:p w:rsidR="00422123" w:rsidRPr="00422123" w:rsidRDefault="00422123" w:rsidP="004221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E2074" w:rsidRPr="00566176" w:rsidRDefault="00DE2074" w:rsidP="0042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3A55B" wp14:editId="5CE658F1">
            <wp:extent cx="4838700" cy="2963448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6745" cy="2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074" w:rsidRPr="00566176" w:rsidSect="00E05A7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auto"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EE"/>
    <w:rsid w:val="00422123"/>
    <w:rsid w:val="00566176"/>
    <w:rsid w:val="00747358"/>
    <w:rsid w:val="00853084"/>
    <w:rsid w:val="009240EE"/>
    <w:rsid w:val="009642CC"/>
    <w:rsid w:val="00D36102"/>
    <w:rsid w:val="00DE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19354"/>
  <w15:chartTrackingRefBased/>
  <w15:docId w15:val="{DE6BC318-A3F0-463A-B845-D1282EA71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1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gosuslugi.ru/hel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s://www.gosuslugi.ru/help/faq/popular/1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2024-10-07T11:16:00Z</dcterms:created>
  <dcterms:modified xsi:type="dcterms:W3CDTF">2024-10-07T11:59:00Z</dcterms:modified>
</cp:coreProperties>
</file>