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58" w:rsidRDefault="00C34958" w:rsidP="00C34958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</w:t>
      </w:r>
      <w:r w:rsidR="0069639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C34958" w:rsidRDefault="00C34958" w:rsidP="00C34958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0748A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№264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</w:t>
      </w:r>
    </w:p>
    <w:p w:rsidR="00C34958" w:rsidRDefault="00C34958" w:rsidP="00C34958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0748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="00995982">
        <w:rPr>
          <w:rFonts w:ascii="Times New Roman" w:eastAsia="Times New Roman" w:hAnsi="Times New Roman"/>
          <w:sz w:val="27"/>
          <w:szCs w:val="27"/>
          <w:lang w:eastAsia="ru-RU"/>
        </w:rPr>
        <w:t>01.04. 2024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C34958" w:rsidRDefault="00C34958" w:rsidP="00C3495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C34958" w:rsidRDefault="00C34958" w:rsidP="00C34958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995982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C34958" w:rsidRPr="00C34958" w:rsidRDefault="00C34958" w:rsidP="0069639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Представленный на экспертизу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69639B" w:rsidRP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сектором по вопросам мобилизационной подготовки, ГО и ЧС администрации муниципального образования Тепло-Огаревский район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№264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2022-2030годы», согласно пояснительной записке  разработан с целью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995982" w:rsidRPr="00995982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2026годов».</w:t>
      </w:r>
    </w:p>
    <w:p w:rsidR="00C34958" w:rsidRDefault="00C34958" w:rsidP="00C34958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Экспертиза проекта постановления  администрации муниципального образования Тепло-Огаревский район</w:t>
      </w:r>
      <w:r w:rsidR="000748AB" w:rsidRPr="000748AB"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постановление администрации муниципального образования Тепло-Огаревский район от 15.06.2022 №264 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2030годы»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</w:t>
      </w:r>
      <w:r w:rsid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0748AB" w:rsidRPr="000748AB" w:rsidRDefault="00C34958" w:rsidP="000748A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34958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C34958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</w:t>
      </w:r>
      <w:r w:rsidR="00995982" w:rsidRP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новый период 2025 и 2026годов» </w:t>
      </w:r>
      <w:r w:rsidR="00995982" w:rsidRP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(далее-решение о бюджете МО Тепло-Огаревский район  от 27.12.2023 №5-1)   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 в связи с чем, КСП МО Тепло-Огаревский район отмечает:</w:t>
      </w:r>
    </w:p>
    <w:p w:rsidR="0069639B" w:rsidRPr="0069639B" w:rsidRDefault="00C34958" w:rsidP="0069639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Муниципальная  программа муниципального образования Тепло-Огаревский район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«Повышение правопорядка и общественной безопасности населения на 2022-2030годы»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(далее- Программа)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сектором по вопросам мобилизационной подготовки, ГО и ЧС администрации муниципального образования Тепло-Огаревский район</w:t>
      </w:r>
      <w:r w:rsidR="0069639B" w:rsidRPr="0069639B">
        <w:rPr>
          <w:rFonts w:ascii="Times New Roman" w:eastAsia="Times New Roman" w:hAnsi="Times New Roman"/>
          <w:sz w:val="28"/>
          <w:szCs w:val="24"/>
          <w:lang w:eastAsia="ru-RU"/>
        </w:rPr>
        <w:t xml:space="preserve"> в сроки, установленные  п.3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, принята постановлением администрации муниципального образования Тепло-Огаревский район</w:t>
      </w:r>
      <w:r w:rsidR="000748AB" w:rsidRPr="000748AB">
        <w:t xml:space="preserve"> </w:t>
      </w:r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>от 15.06.2022 №264 «Об утверждении муниципальной программы муниципального образования  Тепло-Огаревский район «Повышение правопорядка и общественной безопасности населения на 2022-2030годы»» (далее-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 первоначальная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редакция) </w:t>
      </w:r>
      <w:r w:rsidR="0069639B" w:rsidRPr="0069639B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D10FBE" w:rsidRDefault="00C34958" w:rsidP="000748AB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</w:p>
    <w:p w:rsidR="0073427D" w:rsidRPr="0073427D" w:rsidRDefault="0073427D" w:rsidP="0073427D">
      <w:pPr>
        <w:tabs>
          <w:tab w:val="left" w:pos="720"/>
        </w:tabs>
        <w:spacing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</w:t>
      </w:r>
      <w:r w:rsid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73427D" w:rsidRPr="0073427D" w:rsidRDefault="0073427D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</w:t>
      </w:r>
      <w:r w:rsidR="000A3A23">
        <w:rPr>
          <w:rFonts w:ascii="Times New Roman" w:eastAsia="Times New Roman" w:hAnsi="Times New Roman"/>
          <w:sz w:val="28"/>
          <w:szCs w:val="27"/>
          <w:lang w:eastAsia="ru-RU"/>
        </w:rPr>
        <w:t>тап, срок ее реализации сохран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73427D" w:rsidRPr="0073427D" w:rsidRDefault="0073427D" w:rsidP="0073427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3427D" w:rsidRPr="0073427D" w:rsidRDefault="0073427D" w:rsidP="0073427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>3670,76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тыс.р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>ублей,  с ростом к первоначальной редакции в сумме 46,76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73427D" w:rsidRPr="0073427D" w:rsidRDefault="0073427D" w:rsidP="0073427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3427D" w:rsidRPr="0073427D" w:rsidRDefault="0073427D" w:rsidP="0073427D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>той же сумме 3670,76</w:t>
      </w:r>
      <w:r w:rsidRPr="0073427D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A71C21" w:rsidRPr="00A71C21" w:rsidRDefault="00C34958" w:rsidP="00A71C2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71C21" w:rsidRPr="00A71C21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995982" w:rsidRDefault="00A71C21" w:rsidP="00995982">
      <w:pPr>
        <w:autoSpaceDE w:val="0"/>
        <w:autoSpaceDN w:val="0"/>
        <w:adjustRightInd w:val="0"/>
        <w:spacing w:after="0" w:line="240" w:lineRule="auto"/>
        <w:ind w:left="-170"/>
        <w:jc w:val="both"/>
      </w:pPr>
      <w:r w:rsidRPr="00A71C21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0748AB">
        <w:rPr>
          <w:rFonts w:ascii="Times New Roman" w:eastAsia="Times New Roman" w:hAnsi="Times New Roman"/>
          <w:sz w:val="28"/>
          <w:szCs w:val="27"/>
          <w:lang w:eastAsia="ru-RU"/>
        </w:rPr>
        <w:t>евский район, в редакции решений</w:t>
      </w:r>
      <w:r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  о бюджете  муниципального образования  Тепло-Огаревский район  </w:t>
      </w:r>
      <w:bookmarkStart w:id="0" w:name="_GoBack"/>
      <w:bookmarkEnd w:id="0"/>
      <w:r w:rsidR="000748AB"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995982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и от 27.12.2023 №5-1</w:t>
      </w:r>
    </w:p>
    <w:p w:rsidR="00995982" w:rsidRPr="00EB5A62" w:rsidRDefault="00995982" w:rsidP="0099598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995982" w:rsidRPr="00EB5A62" w:rsidRDefault="00995982" w:rsidP="0099598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995982" w:rsidRPr="00D13CD4" w:rsidRDefault="00995982" w:rsidP="00995982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евский район</w:t>
      </w:r>
      <w:r w:rsidRPr="008C458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и от 27.12.2023 №5-1.</w:t>
      </w:r>
    </w:p>
    <w:p w:rsidR="00995982" w:rsidRPr="00D13CD4" w:rsidRDefault="00995982" w:rsidP="0099598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евский район  от 27.12.2023 №5-1</w:t>
      </w: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D13CD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0748AB" w:rsidRPr="000748AB" w:rsidRDefault="00995982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C34958" w:rsidRDefault="000748AB" w:rsidP="000748A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  <w:r w:rsidRPr="000748A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«П</w:t>
      </w:r>
      <w:r w:rsidR="00A71C21">
        <w:rPr>
          <w:rFonts w:ascii="Times New Roman" w:eastAsia="Times New Roman" w:hAnsi="Times New Roman"/>
          <w:sz w:val="28"/>
          <w:szCs w:val="27"/>
          <w:lang w:eastAsia="ru-RU"/>
        </w:rPr>
        <w:t>овышение правопорядка и общественной безопасности населения на 2022-2030годы»,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определенные  на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 2023 год в сумме 406,96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тыс.рублей, на 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текущий ф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414,6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и на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лановый период </w:t>
      </w:r>
      <w:r w:rsidR="00995982">
        <w:rPr>
          <w:rFonts w:ascii="Times New Roman" w:eastAsia="Times New Roman" w:hAnsi="Times New Roman"/>
          <w:sz w:val="28"/>
          <w:szCs w:val="27"/>
          <w:lang w:eastAsia="ru-RU"/>
        </w:rPr>
        <w:t>2025 и 2026годов в суммах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 414,6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 w:rsidR="004E7A08">
        <w:rPr>
          <w:rFonts w:ascii="Times New Roman" w:eastAsia="Times New Roman" w:hAnsi="Times New Roman"/>
          <w:sz w:val="28"/>
          <w:szCs w:val="27"/>
          <w:lang w:eastAsia="ru-RU"/>
        </w:rPr>
        <w:t xml:space="preserve">ежегодно 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>соответствуют объемам ассигнований,  отраженным в программной части бюджета муниципального образования Тепло-Огаревский район, в редакции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решений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995982" w:rsidRPr="00995982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 </w:t>
      </w:r>
      <w:r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 с чем, рекомендует данный проект постановления администрации муниципального образования Тепло-Огаревский район 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15.06.2022 №264</w:t>
      </w:r>
      <w:r w:rsidR="00A71C21" w:rsidRPr="00A71C2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71C21" w:rsidRPr="00A71C2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</w:t>
      </w:r>
      <w:r w:rsidR="00A71C21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район</w:t>
      </w:r>
      <w:r w:rsidR="00C34958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4E7A08" w:rsidRP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«Повышение правопорядка и общественной безопасности населения на 2022-2030годы»,</w:t>
      </w:r>
      <w:r w:rsidR="004E7A0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C34958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3495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4E7A08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утверждению</w:t>
      </w:r>
      <w:r w:rsidR="00C349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34958" w:rsidRDefault="00C34958" w:rsidP="00C3495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4E7A08" w:rsidRDefault="00C34958" w:rsidP="004E7A08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61256" w:rsidRPr="004E7A08" w:rsidRDefault="00C34958" w:rsidP="004E7A08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</w:t>
      </w:r>
      <w:r w:rsidR="004E7A0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 w:rsidR="004E7A08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sectPr w:rsidR="00561256" w:rsidRPr="004E7A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87" w:rsidRDefault="00160187" w:rsidP="00AE31D1">
      <w:pPr>
        <w:spacing w:after="0" w:line="240" w:lineRule="auto"/>
      </w:pPr>
      <w:r>
        <w:separator/>
      </w:r>
    </w:p>
  </w:endnote>
  <w:endnote w:type="continuationSeparator" w:id="0">
    <w:p w:rsidR="00160187" w:rsidRDefault="00160187" w:rsidP="00AE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15379"/>
      <w:docPartObj>
        <w:docPartGallery w:val="Page Numbers (Bottom of Page)"/>
        <w:docPartUnique/>
      </w:docPartObj>
    </w:sdtPr>
    <w:sdtEndPr/>
    <w:sdtContent>
      <w:p w:rsidR="00AE31D1" w:rsidRDefault="00AE31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F2">
          <w:rPr>
            <w:noProof/>
          </w:rPr>
          <w:t>4</w:t>
        </w:r>
        <w:r>
          <w:fldChar w:fldCharType="end"/>
        </w:r>
      </w:p>
    </w:sdtContent>
  </w:sdt>
  <w:p w:rsidR="00AE31D1" w:rsidRDefault="00AE3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87" w:rsidRDefault="00160187" w:rsidP="00AE31D1">
      <w:pPr>
        <w:spacing w:after="0" w:line="240" w:lineRule="auto"/>
      </w:pPr>
      <w:r>
        <w:separator/>
      </w:r>
    </w:p>
  </w:footnote>
  <w:footnote w:type="continuationSeparator" w:id="0">
    <w:p w:rsidR="00160187" w:rsidRDefault="00160187" w:rsidP="00AE3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C"/>
    <w:rsid w:val="000748AB"/>
    <w:rsid w:val="000A3A23"/>
    <w:rsid w:val="00160187"/>
    <w:rsid w:val="00234D16"/>
    <w:rsid w:val="00452E5B"/>
    <w:rsid w:val="004A4684"/>
    <w:rsid w:val="004E7A08"/>
    <w:rsid w:val="004F1EF2"/>
    <w:rsid w:val="00554F8C"/>
    <w:rsid w:val="00561256"/>
    <w:rsid w:val="00593CF4"/>
    <w:rsid w:val="006214F4"/>
    <w:rsid w:val="0069639B"/>
    <w:rsid w:val="0073427D"/>
    <w:rsid w:val="00995982"/>
    <w:rsid w:val="00A45EC7"/>
    <w:rsid w:val="00A71C21"/>
    <w:rsid w:val="00AD5175"/>
    <w:rsid w:val="00AE31D1"/>
    <w:rsid w:val="00C0634A"/>
    <w:rsid w:val="00C34958"/>
    <w:rsid w:val="00C8285F"/>
    <w:rsid w:val="00D0058F"/>
    <w:rsid w:val="00D10FBE"/>
    <w:rsid w:val="00D232E9"/>
    <w:rsid w:val="00D64330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D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1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1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D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3399-94E8-431C-BD14-E23E6C29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2023-03-14T07:14:00Z</cp:lastPrinted>
  <dcterms:created xsi:type="dcterms:W3CDTF">2022-05-18T09:17:00Z</dcterms:created>
  <dcterms:modified xsi:type="dcterms:W3CDTF">2024-04-01T12:58:00Z</dcterms:modified>
</cp:coreProperties>
</file>