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D5" w:rsidRDefault="006872D5" w:rsidP="00912293">
      <w:pPr>
        <w:shd w:val="clear" w:color="auto" w:fill="FFFFFF"/>
        <w:spacing w:line="322" w:lineRule="exact"/>
        <w:jc w:val="both"/>
        <w:rPr>
          <w:b/>
          <w:sz w:val="28"/>
          <w:szCs w:val="32"/>
        </w:rPr>
      </w:pPr>
      <w:r>
        <w:rPr>
          <w:b/>
          <w:sz w:val="28"/>
          <w:szCs w:val="36"/>
        </w:rPr>
        <w:t xml:space="preserve">                   </w:t>
      </w:r>
      <w:r w:rsidR="00AC62F0">
        <w:rPr>
          <w:b/>
          <w:sz w:val="28"/>
          <w:szCs w:val="36"/>
        </w:rPr>
        <w:t xml:space="preserve">                          </w:t>
      </w:r>
      <w:r>
        <w:rPr>
          <w:b/>
          <w:sz w:val="28"/>
          <w:szCs w:val="36"/>
        </w:rPr>
        <w:t xml:space="preserve">   СПРАВКА</w:t>
      </w:r>
      <w:r>
        <w:rPr>
          <w:b/>
          <w:sz w:val="28"/>
          <w:szCs w:val="32"/>
        </w:rPr>
        <w:t xml:space="preserve"> </w:t>
      </w:r>
    </w:p>
    <w:p w:rsidR="006872D5" w:rsidRDefault="006872D5" w:rsidP="006872D5">
      <w:pPr>
        <w:shd w:val="clear" w:color="auto" w:fill="FFFFFF"/>
        <w:tabs>
          <w:tab w:val="left" w:pos="900"/>
        </w:tabs>
        <w:spacing w:line="322" w:lineRule="exact"/>
        <w:ind w:left="-170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по результатам внешней проверки годовой </w:t>
      </w:r>
      <w:r>
        <w:rPr>
          <w:b/>
          <w:bCs/>
          <w:spacing w:val="1"/>
          <w:sz w:val="28"/>
          <w:szCs w:val="32"/>
        </w:rPr>
        <w:t xml:space="preserve">бюджетной отчетности </w:t>
      </w:r>
      <w:r>
        <w:rPr>
          <w:b/>
          <w:bCs/>
          <w:sz w:val="28"/>
          <w:szCs w:val="32"/>
        </w:rPr>
        <w:t xml:space="preserve">комитета образования администрации  </w:t>
      </w:r>
      <w:r>
        <w:rPr>
          <w:b/>
          <w:spacing w:val="-1"/>
          <w:sz w:val="28"/>
          <w:szCs w:val="32"/>
        </w:rPr>
        <w:t>муниципального образования Тепло-Огаревский район</w:t>
      </w:r>
      <w:r w:rsidR="008601A5">
        <w:rPr>
          <w:b/>
          <w:bCs/>
          <w:sz w:val="28"/>
          <w:szCs w:val="32"/>
        </w:rPr>
        <w:t xml:space="preserve"> за 2023</w:t>
      </w:r>
      <w:r>
        <w:rPr>
          <w:b/>
          <w:bCs/>
          <w:sz w:val="28"/>
          <w:szCs w:val="32"/>
        </w:rPr>
        <w:t>год</w:t>
      </w:r>
    </w:p>
    <w:p w:rsidR="006872D5" w:rsidRDefault="006872D5" w:rsidP="006872D5">
      <w:pPr>
        <w:shd w:val="clear" w:color="auto" w:fill="FFFFFF"/>
        <w:tabs>
          <w:tab w:val="left" w:pos="9720"/>
        </w:tabs>
        <w:spacing w:before="317"/>
        <w:ind w:left="-170"/>
      </w:pPr>
      <w:r>
        <w:rPr>
          <w:b/>
          <w:bCs/>
          <w:sz w:val="28"/>
          <w:szCs w:val="28"/>
        </w:rPr>
        <w:t>п.Теплое</w:t>
      </w:r>
      <w:r>
        <w:rPr>
          <w:b/>
          <w:bCs/>
          <w:spacing w:val="-1"/>
          <w:sz w:val="28"/>
          <w:szCs w:val="28"/>
        </w:rPr>
        <w:t xml:space="preserve">                                                                    </w:t>
      </w:r>
      <w:r w:rsidR="00912293">
        <w:rPr>
          <w:b/>
          <w:bCs/>
          <w:spacing w:val="-1"/>
          <w:sz w:val="28"/>
          <w:szCs w:val="28"/>
        </w:rPr>
        <w:t xml:space="preserve">                  </w:t>
      </w:r>
      <w:r w:rsidR="008601A5">
        <w:rPr>
          <w:b/>
          <w:bCs/>
          <w:spacing w:val="-1"/>
          <w:sz w:val="28"/>
          <w:szCs w:val="28"/>
        </w:rPr>
        <w:t>26 апреля 2024</w:t>
      </w:r>
      <w:r>
        <w:rPr>
          <w:b/>
          <w:bCs/>
          <w:spacing w:val="-1"/>
          <w:sz w:val="28"/>
          <w:szCs w:val="28"/>
        </w:rPr>
        <w:t xml:space="preserve">года                                                                                    </w:t>
      </w:r>
    </w:p>
    <w:p w:rsidR="006872D5" w:rsidRDefault="006872D5" w:rsidP="006872D5">
      <w:pPr>
        <w:shd w:val="clear" w:color="auto" w:fill="FFFFFF"/>
        <w:spacing w:line="240" w:lineRule="atLeast"/>
        <w:ind w:left="-170" w:firstLine="725"/>
        <w:jc w:val="both"/>
        <w:rPr>
          <w:b/>
          <w:sz w:val="32"/>
          <w:szCs w:val="32"/>
        </w:rPr>
      </w:pPr>
    </w:p>
    <w:p w:rsidR="006872D5" w:rsidRDefault="006872D5" w:rsidP="006872D5">
      <w:pPr>
        <w:tabs>
          <w:tab w:val="left" w:pos="360"/>
          <w:tab w:val="left" w:pos="720"/>
          <w:tab w:val="left" w:pos="900"/>
          <w:tab w:val="left" w:pos="2552"/>
        </w:tabs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264.4 Бюджетного кодекса Российской Федерации</w:t>
      </w:r>
      <w:r>
        <w:rPr>
          <w:sz w:val="28"/>
        </w:rPr>
        <w:t>(далее - БК РФ), статьей 54 Положения о бюджетном процессе в муниципальном образовании Тепло-Огаревский район, утвержденного решением Собрания представителей МО Тепло-Огаревский район от 30.10.2009 №7-2</w:t>
      </w:r>
      <w:r w:rsidR="00BE68F6">
        <w:rPr>
          <w:sz w:val="28"/>
        </w:rPr>
        <w:t xml:space="preserve"> (в редакции от 27.10.</w:t>
      </w:r>
      <w:r w:rsidR="00452774">
        <w:rPr>
          <w:sz w:val="28"/>
        </w:rPr>
        <w:t>2021№45-4)</w:t>
      </w:r>
      <w:r w:rsidR="008601A5">
        <w:rPr>
          <w:sz w:val="28"/>
        </w:rPr>
        <w:t xml:space="preserve"> и </w:t>
      </w:r>
      <w:r>
        <w:rPr>
          <w:sz w:val="28"/>
        </w:rPr>
        <w:t xml:space="preserve"> Положения о контрольно-счетной палате муниципального образования Тепло-Огаревский район, утвержденного решением Собрания представителей МО Тепло-Огаревский район от 20.11.2012 №48-2, председателем контрольно-счетной палаты муниципального образования Тепло-Огаревский район Гришиной М.Д.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проведена внешняя проверка </w:t>
      </w:r>
      <w:r>
        <w:rPr>
          <w:sz w:val="28"/>
          <w:szCs w:val="28"/>
        </w:rPr>
        <w:t xml:space="preserve">годовой </w:t>
      </w:r>
      <w:r>
        <w:rPr>
          <w:bCs/>
          <w:color w:val="000000"/>
          <w:spacing w:val="1"/>
          <w:sz w:val="28"/>
          <w:szCs w:val="28"/>
        </w:rPr>
        <w:t>бюджетной отчетности</w:t>
      </w:r>
      <w:r>
        <w:rPr>
          <w:color w:val="000000"/>
          <w:spacing w:val="1"/>
          <w:sz w:val="28"/>
          <w:szCs w:val="28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- комитета</w:t>
      </w:r>
      <w:r>
        <w:rPr>
          <w:bCs/>
          <w:color w:val="000000"/>
          <w:sz w:val="28"/>
          <w:szCs w:val="28"/>
        </w:rPr>
        <w:t xml:space="preserve"> образования администрации  муниципального образования Тепло-</w:t>
      </w:r>
      <w:r>
        <w:rPr>
          <w:color w:val="000000"/>
          <w:spacing w:val="-1"/>
          <w:sz w:val="28"/>
          <w:szCs w:val="28"/>
        </w:rPr>
        <w:t xml:space="preserve"> Огаревский район</w:t>
      </w:r>
    </w:p>
    <w:p w:rsidR="006872D5" w:rsidRDefault="006872D5" w:rsidP="006872D5">
      <w:pPr>
        <w:tabs>
          <w:tab w:val="left" w:pos="2552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Цель проверки: </w:t>
      </w:r>
      <w:r>
        <w:rPr>
          <w:sz w:val="28"/>
          <w:szCs w:val="28"/>
        </w:rPr>
        <w:t>анализ и оценка содержащейся в годовой бюджетной отчетности информации о бюджетной деятельности</w:t>
      </w:r>
      <w:r>
        <w:rPr>
          <w:color w:val="000000"/>
          <w:sz w:val="28"/>
          <w:szCs w:val="28"/>
        </w:rPr>
        <w:t>,</w:t>
      </w:r>
      <w:r>
        <w:rPr>
          <w:rFonts w:cs="Arial"/>
        </w:rPr>
        <w:t xml:space="preserve"> </w:t>
      </w:r>
      <w:r>
        <w:rPr>
          <w:rFonts w:cs="Arial"/>
          <w:sz w:val="28"/>
          <w:szCs w:val="28"/>
        </w:rPr>
        <w:t>проверка соблюдения единого порядка составления и представления бюджетной отчетности</w:t>
      </w:r>
      <w:r>
        <w:rPr>
          <w:color w:val="000000"/>
          <w:sz w:val="28"/>
          <w:szCs w:val="28"/>
        </w:rPr>
        <w:t xml:space="preserve">, подготовка заключения о внешней проверке </w:t>
      </w:r>
      <w:r>
        <w:rPr>
          <w:sz w:val="28"/>
          <w:szCs w:val="28"/>
        </w:rPr>
        <w:t xml:space="preserve">годовой </w:t>
      </w:r>
      <w:r>
        <w:rPr>
          <w:bCs/>
          <w:color w:val="000000"/>
          <w:spacing w:val="1"/>
          <w:sz w:val="28"/>
          <w:szCs w:val="28"/>
        </w:rPr>
        <w:t xml:space="preserve">бюджетной отчетности главного распорядителя бюджетных средств </w:t>
      </w:r>
      <w:r>
        <w:rPr>
          <w:bCs/>
          <w:color w:val="000000"/>
          <w:sz w:val="28"/>
          <w:szCs w:val="28"/>
        </w:rPr>
        <w:t>комитета  образования администрации  муниципального образования Тепло-</w:t>
      </w:r>
      <w:r>
        <w:rPr>
          <w:color w:val="000000"/>
          <w:spacing w:val="-1"/>
          <w:sz w:val="28"/>
          <w:szCs w:val="28"/>
        </w:rPr>
        <w:t xml:space="preserve"> Огаревский район</w:t>
      </w:r>
      <w:r w:rsidR="00687765">
        <w:rPr>
          <w:bCs/>
          <w:color w:val="000000"/>
          <w:sz w:val="28"/>
          <w:szCs w:val="28"/>
        </w:rPr>
        <w:t xml:space="preserve"> за 2021</w:t>
      </w:r>
      <w:r>
        <w:rPr>
          <w:bCs/>
          <w:color w:val="000000"/>
          <w:sz w:val="28"/>
          <w:szCs w:val="28"/>
        </w:rPr>
        <w:t>год.</w:t>
      </w:r>
    </w:p>
    <w:p w:rsidR="006872D5" w:rsidRDefault="006872D5" w:rsidP="006872D5">
      <w:pPr>
        <w:tabs>
          <w:tab w:val="left" w:pos="2552"/>
        </w:tabs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Предмет проверки: </w:t>
      </w:r>
      <w:r>
        <w:rPr>
          <w:color w:val="000000"/>
          <w:spacing w:val="1"/>
          <w:sz w:val="28"/>
          <w:szCs w:val="28"/>
        </w:rPr>
        <w:t xml:space="preserve">годовая бюджетная отчетность и деятельность </w:t>
      </w:r>
      <w:r>
        <w:rPr>
          <w:bCs/>
          <w:color w:val="000000"/>
          <w:spacing w:val="1"/>
          <w:sz w:val="28"/>
          <w:szCs w:val="28"/>
        </w:rPr>
        <w:t xml:space="preserve">главного распорядителя, </w:t>
      </w:r>
      <w:r>
        <w:rPr>
          <w:color w:val="000000"/>
          <w:spacing w:val="1"/>
          <w:sz w:val="28"/>
          <w:szCs w:val="28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бюджета- комитета</w:t>
      </w:r>
      <w:r>
        <w:rPr>
          <w:bCs/>
          <w:color w:val="000000"/>
          <w:sz w:val="28"/>
          <w:szCs w:val="28"/>
        </w:rPr>
        <w:t xml:space="preserve"> образования администрации  МО Тепло-</w:t>
      </w:r>
      <w:r w:rsidR="009D0362">
        <w:rPr>
          <w:color w:val="000000"/>
          <w:spacing w:val="-1"/>
          <w:sz w:val="28"/>
          <w:szCs w:val="28"/>
        </w:rPr>
        <w:t xml:space="preserve"> Огаревский район за 2021</w:t>
      </w:r>
      <w:r>
        <w:rPr>
          <w:color w:val="000000"/>
          <w:spacing w:val="-1"/>
          <w:sz w:val="28"/>
          <w:szCs w:val="28"/>
        </w:rPr>
        <w:t>год</w:t>
      </w:r>
    </w:p>
    <w:p w:rsidR="006872D5" w:rsidRDefault="006872D5" w:rsidP="006744BB">
      <w:pPr>
        <w:shd w:val="clear" w:color="auto" w:fill="FFFFFF"/>
        <w:spacing w:line="240" w:lineRule="atLeast"/>
        <w:ind w:left="-170"/>
        <w:jc w:val="both"/>
        <w:rPr>
          <w:color w:val="000000"/>
          <w:spacing w:val="-5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Объект проверки: </w:t>
      </w:r>
      <w:r>
        <w:rPr>
          <w:bCs/>
          <w:color w:val="000000"/>
          <w:sz w:val="28"/>
          <w:szCs w:val="28"/>
        </w:rPr>
        <w:t>комитет образования администрации  муниципального образования  Тепло-</w:t>
      </w:r>
      <w:r>
        <w:rPr>
          <w:color w:val="000000"/>
          <w:spacing w:val="-1"/>
          <w:sz w:val="28"/>
          <w:szCs w:val="28"/>
        </w:rPr>
        <w:t xml:space="preserve"> Огаревский район</w:t>
      </w:r>
      <w:r w:rsidR="006744BB">
        <w:rPr>
          <w:bCs/>
          <w:color w:val="000000"/>
          <w:sz w:val="28"/>
          <w:szCs w:val="28"/>
        </w:rPr>
        <w:t xml:space="preserve"> </w:t>
      </w:r>
      <w:r w:rsidR="006744BB">
        <w:rPr>
          <w:color w:val="000000"/>
          <w:spacing w:val="-5"/>
        </w:rPr>
        <w:t xml:space="preserve"> </w:t>
      </w:r>
    </w:p>
    <w:p w:rsidR="006872D5" w:rsidRDefault="006872D5" w:rsidP="006872D5">
      <w:pPr>
        <w:shd w:val="clear" w:color="auto" w:fill="FFFFFF"/>
        <w:spacing w:line="240" w:lineRule="atLeast"/>
        <w:ind w:left="-170"/>
        <w:jc w:val="both"/>
        <w:rPr>
          <w:color w:val="000000"/>
          <w:spacing w:val="-5"/>
        </w:rPr>
      </w:pPr>
    </w:p>
    <w:p w:rsidR="006872D5" w:rsidRDefault="006872D5" w:rsidP="006744BB">
      <w:pPr>
        <w:shd w:val="clear" w:color="auto" w:fill="FFFFFF"/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 результате</w:t>
      </w:r>
      <w:r w:rsidR="006744BB">
        <w:rPr>
          <w:b/>
          <w:bCs/>
          <w:color w:val="000000"/>
          <w:spacing w:val="1"/>
          <w:sz w:val="28"/>
          <w:szCs w:val="28"/>
        </w:rPr>
        <w:t xml:space="preserve"> проверки установлено следующее:</w:t>
      </w:r>
      <w:r>
        <w:rPr>
          <w:sz w:val="28"/>
          <w:szCs w:val="28"/>
        </w:rPr>
        <w:t xml:space="preserve">       </w:t>
      </w:r>
    </w:p>
    <w:p w:rsidR="006744BB" w:rsidRDefault="006872D5" w:rsidP="006872D5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Комитет образования администрации муниципального образования 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Тепло-Огаревский район (далее- Комитет образования),  соответствии с Положением, утвержденным постановлением администрации муниципального образования Тепло-Огаревский район от 14.03.2014 №142 является структурным отраслевым подразделением администрации муниципального образования Тепло-Огаревский район, осуществляющим управление в сфере </w:t>
      </w:r>
      <w:r>
        <w:rPr>
          <w:sz w:val="28"/>
          <w:szCs w:val="28"/>
        </w:rPr>
        <w:lastRenderedPageBreak/>
        <w:t>образования и обеспечивающим реализацию соответствующих исполнительно-распорядительных функций и полномочий администрации муниципального образования Тепло-Огаревский район по решению вопросов местного значения в сфере образования.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 w:firstLine="708"/>
        <w:jc w:val="both"/>
        <w:rPr>
          <w:sz w:val="28"/>
        </w:rPr>
      </w:pPr>
      <w:r>
        <w:rPr>
          <w:sz w:val="28"/>
        </w:rPr>
        <w:t xml:space="preserve"> Основными  задачами  Комитета образования являются:</w:t>
      </w:r>
    </w:p>
    <w:p w:rsidR="006872D5" w:rsidRDefault="006872D5" w:rsidP="006872D5">
      <w:pPr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-создание необходимых условий для эффективного функционирования и развития  сети дошкольного, общего и дополнительного образования в разных его формах, принятия мер по реализации конституционных прав граждан на образование, включая получение обязательного общего образования;</w:t>
      </w:r>
    </w:p>
    <w:p w:rsidR="006872D5" w:rsidRDefault="006872D5" w:rsidP="006872D5">
      <w:pPr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-организация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муниципальных образовательных организациях; </w:t>
      </w:r>
    </w:p>
    <w:p w:rsidR="006872D5" w:rsidRDefault="006872D5" w:rsidP="006872D5">
      <w:pPr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-организация предоставления дополнительного образования детей в  муниципальных образовательных организациях.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Комитет образования, в соответствии с возложенными на него задачами осуществляет следующие основные функции:</w:t>
      </w:r>
    </w:p>
    <w:p w:rsidR="006872D5" w:rsidRDefault="006872D5" w:rsidP="006872D5">
      <w:pPr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-организация исполнения законодательства Российской Федерации, Тульской области и нормативных правовых актов органов местного самоуправления МО Тепло-Огаревский район по соблюдению прав и социальных гарантий граждан на образование в подведомственных учреждениях.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</w:rPr>
        <w:t>Комитет образования (ГРБС 854), согласно Приложению № 4 «Ведомственная структура расходов бюджета МО Тепло-Ога</w:t>
      </w:r>
      <w:r w:rsidR="00CF02BF">
        <w:rPr>
          <w:sz w:val="28"/>
        </w:rPr>
        <w:t>ревский район на 2023</w:t>
      </w:r>
      <w:r>
        <w:rPr>
          <w:sz w:val="28"/>
        </w:rPr>
        <w:t>год» к решению Собрания представителей муниципального образования Тепло-Огаревский район</w:t>
      </w:r>
      <w:r w:rsidR="00687765">
        <w:rPr>
          <w:sz w:val="28"/>
          <w:szCs w:val="19"/>
        </w:rPr>
        <w:t xml:space="preserve"> </w:t>
      </w:r>
      <w:r w:rsidR="00CF02BF" w:rsidRPr="00CF02BF">
        <w:rPr>
          <w:sz w:val="28"/>
          <w:szCs w:val="19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</w:t>
      </w:r>
      <w:r>
        <w:rPr>
          <w:sz w:val="28"/>
          <w:szCs w:val="28"/>
        </w:rPr>
        <w:t>(далее -  решение п</w:t>
      </w:r>
      <w:r w:rsidR="00CF02BF">
        <w:rPr>
          <w:sz w:val="28"/>
          <w:szCs w:val="28"/>
        </w:rPr>
        <w:t>редставительного органа МО от 2</w:t>
      </w:r>
      <w:r w:rsidR="00FE7BA8">
        <w:rPr>
          <w:sz w:val="28"/>
          <w:szCs w:val="28"/>
        </w:rPr>
        <w:t>7</w:t>
      </w:r>
      <w:r w:rsidR="00CF02BF">
        <w:rPr>
          <w:sz w:val="28"/>
          <w:szCs w:val="28"/>
        </w:rPr>
        <w:t>.12.202</w:t>
      </w:r>
      <w:r w:rsidR="00FE7BA8">
        <w:rPr>
          <w:sz w:val="28"/>
          <w:szCs w:val="28"/>
        </w:rPr>
        <w:t>3</w:t>
      </w:r>
      <w:r w:rsidR="00CF02BF">
        <w:rPr>
          <w:sz w:val="28"/>
          <w:szCs w:val="28"/>
        </w:rPr>
        <w:t xml:space="preserve"> №</w:t>
      </w:r>
      <w:r w:rsidR="00FE7BA8">
        <w:rPr>
          <w:sz w:val="28"/>
          <w:szCs w:val="28"/>
        </w:rPr>
        <w:t>5-2</w:t>
      </w:r>
      <w:r>
        <w:rPr>
          <w:sz w:val="28"/>
          <w:szCs w:val="28"/>
        </w:rPr>
        <w:t>)</w:t>
      </w:r>
      <w:r>
        <w:rPr>
          <w:sz w:val="28"/>
        </w:rPr>
        <w:t>, являлся  одновременно и получателем,  и главным распоряд</w:t>
      </w:r>
      <w:r w:rsidR="000C7EDA">
        <w:rPr>
          <w:sz w:val="28"/>
        </w:rPr>
        <w:t xml:space="preserve">ителем бюджетных средств для  </w:t>
      </w:r>
      <w:r>
        <w:rPr>
          <w:sz w:val="28"/>
        </w:rPr>
        <w:t>подведомственных ему получателей бюджетных средств.</w:t>
      </w:r>
    </w:p>
    <w:p w:rsidR="00DA3A27" w:rsidRDefault="006872D5" w:rsidP="006872D5">
      <w:pPr>
        <w:pStyle w:val="a4"/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t xml:space="preserve">                </w:t>
      </w:r>
      <w:r w:rsidR="00DA3A27">
        <w:rPr>
          <w:sz w:val="28"/>
        </w:rPr>
        <w:t>Финансирование расходов по К</w:t>
      </w:r>
      <w:r>
        <w:rPr>
          <w:sz w:val="28"/>
        </w:rPr>
        <w:t xml:space="preserve">омитету </w:t>
      </w:r>
      <w:r>
        <w:rPr>
          <w:sz w:val="28"/>
          <w:szCs w:val="28"/>
        </w:rPr>
        <w:t xml:space="preserve">образования (далее -ГРБС), как главному распорядителю бюджетных средств и подведомственных ему </w:t>
      </w:r>
      <w:r>
        <w:rPr>
          <w:sz w:val="28"/>
        </w:rPr>
        <w:t xml:space="preserve">получателей бюджетных средств </w:t>
      </w:r>
      <w:r>
        <w:rPr>
          <w:sz w:val="28"/>
          <w:szCs w:val="28"/>
        </w:rPr>
        <w:t>осуществлялось за счет средств бюджета муниципального образования Тепло-Огаревский район в</w:t>
      </w:r>
      <w:r w:rsidR="000C7EDA">
        <w:rPr>
          <w:sz w:val="28"/>
          <w:szCs w:val="28"/>
        </w:rPr>
        <w:t xml:space="preserve"> рамках реализации муниципальных</w:t>
      </w:r>
      <w:r>
        <w:rPr>
          <w:sz w:val="28"/>
          <w:szCs w:val="28"/>
        </w:rPr>
        <w:t xml:space="preserve"> программ </w:t>
      </w:r>
      <w:r w:rsidR="00BE0F7C">
        <w:rPr>
          <w:sz w:val="28"/>
          <w:szCs w:val="28"/>
        </w:rPr>
        <w:t>МО Тепло-Огаревский район</w:t>
      </w:r>
      <w:r w:rsidR="00DA3A27">
        <w:rPr>
          <w:sz w:val="28"/>
          <w:szCs w:val="28"/>
        </w:rPr>
        <w:t>:</w:t>
      </w:r>
    </w:p>
    <w:p w:rsidR="000C7EDA" w:rsidRDefault="00DA3A27" w:rsidP="006872D5">
      <w:pPr>
        <w:pStyle w:val="a4"/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2D5">
        <w:rPr>
          <w:sz w:val="28"/>
        </w:rPr>
        <w:t xml:space="preserve">«Развитие образования </w:t>
      </w:r>
      <w:r w:rsidR="000C7EDA">
        <w:rPr>
          <w:sz w:val="28"/>
        </w:rPr>
        <w:t>на 2022-2030</w:t>
      </w:r>
      <w:r w:rsidR="006872D5">
        <w:rPr>
          <w:sz w:val="28"/>
        </w:rPr>
        <w:t>годы</w:t>
      </w:r>
      <w:r w:rsidR="000C7EDA">
        <w:rPr>
          <w:sz w:val="28"/>
          <w:szCs w:val="28"/>
        </w:rPr>
        <w:t>»;</w:t>
      </w:r>
    </w:p>
    <w:p w:rsidR="00DA3A27" w:rsidRDefault="00DA3A27" w:rsidP="006872D5">
      <w:pPr>
        <w:pStyle w:val="a4"/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2D5">
        <w:rPr>
          <w:sz w:val="28"/>
          <w:szCs w:val="28"/>
        </w:rPr>
        <w:t xml:space="preserve">«Повышение </w:t>
      </w:r>
      <w:r w:rsidR="00BE0F7C">
        <w:rPr>
          <w:sz w:val="28"/>
          <w:szCs w:val="28"/>
        </w:rPr>
        <w:t xml:space="preserve">правопорядка и </w:t>
      </w:r>
      <w:r w:rsidR="006872D5">
        <w:rPr>
          <w:sz w:val="28"/>
          <w:szCs w:val="28"/>
        </w:rPr>
        <w:t>общественной безопасности населения</w:t>
      </w:r>
      <w:r w:rsidR="001B49DE">
        <w:rPr>
          <w:sz w:val="28"/>
          <w:szCs w:val="28"/>
        </w:rPr>
        <w:t xml:space="preserve"> на 2022-2030</w:t>
      </w:r>
      <w:r w:rsidR="00BE0F7C">
        <w:rPr>
          <w:sz w:val="28"/>
          <w:szCs w:val="28"/>
        </w:rPr>
        <w:t>годы</w:t>
      </w:r>
      <w:r w:rsidR="001B49DE">
        <w:rPr>
          <w:sz w:val="28"/>
          <w:szCs w:val="28"/>
        </w:rPr>
        <w:t>»;</w:t>
      </w:r>
      <w:r w:rsidR="006872D5">
        <w:rPr>
          <w:sz w:val="28"/>
          <w:szCs w:val="28"/>
        </w:rPr>
        <w:t xml:space="preserve">  </w:t>
      </w:r>
    </w:p>
    <w:p w:rsidR="00DA3A27" w:rsidRDefault="00DA3A27" w:rsidP="006872D5">
      <w:pPr>
        <w:pStyle w:val="a4"/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2D5">
        <w:rPr>
          <w:sz w:val="28"/>
          <w:szCs w:val="28"/>
        </w:rPr>
        <w:t xml:space="preserve">«Энергосбережение и повышение энергетической эффективности </w:t>
      </w:r>
      <w:r w:rsidR="001B49DE">
        <w:rPr>
          <w:sz w:val="28"/>
          <w:szCs w:val="28"/>
        </w:rPr>
        <w:t>на 2022-2030годы»;</w:t>
      </w:r>
    </w:p>
    <w:p w:rsidR="00BE0F7C" w:rsidRDefault="00DA3A27" w:rsidP="006872D5">
      <w:pPr>
        <w:pStyle w:val="a4"/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7A90">
        <w:rPr>
          <w:sz w:val="28"/>
          <w:szCs w:val="28"/>
        </w:rPr>
        <w:t>«Соци</w:t>
      </w:r>
      <w:r w:rsidR="001B49DE">
        <w:rPr>
          <w:sz w:val="28"/>
          <w:szCs w:val="28"/>
        </w:rPr>
        <w:t>альная поддержка граждан на 2022-2030</w:t>
      </w:r>
      <w:r w:rsidR="00CE7A90">
        <w:rPr>
          <w:sz w:val="28"/>
          <w:szCs w:val="28"/>
        </w:rPr>
        <w:t>годы»</w:t>
      </w:r>
      <w:r w:rsidR="006872D5">
        <w:rPr>
          <w:sz w:val="28"/>
          <w:szCs w:val="28"/>
        </w:rPr>
        <w:t xml:space="preserve">.  </w:t>
      </w:r>
    </w:p>
    <w:p w:rsidR="00452774" w:rsidRDefault="00BE0F7C" w:rsidP="006872D5">
      <w:pPr>
        <w:pStyle w:val="a4"/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33A3">
        <w:rPr>
          <w:sz w:val="28"/>
          <w:szCs w:val="28"/>
        </w:rPr>
        <w:t xml:space="preserve">Кроме того, </w:t>
      </w:r>
      <w:r w:rsidR="006872D5">
        <w:rPr>
          <w:sz w:val="28"/>
          <w:szCs w:val="28"/>
        </w:rPr>
        <w:t xml:space="preserve"> осуществляло</w:t>
      </w:r>
      <w:r>
        <w:rPr>
          <w:sz w:val="28"/>
          <w:szCs w:val="28"/>
        </w:rPr>
        <w:t xml:space="preserve">сь финансирование </w:t>
      </w:r>
      <w:r w:rsidR="006872D5">
        <w:rPr>
          <w:sz w:val="28"/>
          <w:szCs w:val="28"/>
        </w:rPr>
        <w:t xml:space="preserve">мероприятий из </w:t>
      </w:r>
      <w:r>
        <w:rPr>
          <w:sz w:val="28"/>
          <w:szCs w:val="28"/>
        </w:rPr>
        <w:t>вышестоящих бюджетов на реализацию</w:t>
      </w:r>
      <w:r w:rsidR="00452774">
        <w:rPr>
          <w:sz w:val="28"/>
          <w:szCs w:val="28"/>
        </w:rPr>
        <w:t>:</w:t>
      </w:r>
    </w:p>
    <w:p w:rsidR="00F047A7" w:rsidRPr="00F047A7" w:rsidRDefault="00F047A7" w:rsidP="00F047A7">
      <w:pPr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-регионального проекта </w:t>
      </w:r>
      <w:r w:rsidR="00EE01EF">
        <w:rPr>
          <w:sz w:val="28"/>
          <w:szCs w:val="28"/>
        </w:rPr>
        <w:t xml:space="preserve"> «Современная школа» нац.</w:t>
      </w:r>
      <w:r w:rsidR="00452774">
        <w:rPr>
          <w:sz w:val="28"/>
          <w:szCs w:val="28"/>
        </w:rPr>
        <w:t xml:space="preserve"> проекта «Образование»</w:t>
      </w:r>
      <w:r w:rsidR="00EE0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EE01EF">
        <w:rPr>
          <w:sz w:val="28"/>
          <w:szCs w:val="28"/>
        </w:rPr>
        <w:t xml:space="preserve"> непрограммных мероприятий</w:t>
      </w:r>
      <w:bookmarkStart w:id="0" w:name="_GoBack"/>
      <w:bookmarkEnd w:id="0"/>
      <w:r w:rsidRPr="00F047A7">
        <w:rPr>
          <w:sz w:val="28"/>
          <w:szCs w:val="28"/>
        </w:rPr>
        <w:t xml:space="preserve"> на реализацию проекта «Народный бюджет»;</w:t>
      </w:r>
    </w:p>
    <w:p w:rsidR="006872D5" w:rsidRDefault="006872D5" w:rsidP="00F047A7">
      <w:pPr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    Бюджетный учет ГРБС </w:t>
      </w:r>
      <w:r>
        <w:rPr>
          <w:color w:val="000000"/>
          <w:spacing w:val="1"/>
          <w:sz w:val="28"/>
          <w:szCs w:val="28"/>
        </w:rPr>
        <w:t xml:space="preserve">и  его подведомственных учреждений осуществляет </w:t>
      </w:r>
      <w:r>
        <w:rPr>
          <w:sz w:val="28"/>
        </w:rPr>
        <w:t xml:space="preserve"> </w:t>
      </w:r>
      <w:r w:rsidR="00C12EA9">
        <w:rPr>
          <w:sz w:val="28"/>
          <w:szCs w:val="28"/>
        </w:rPr>
        <w:t xml:space="preserve">МКУ «ЦБУ МО Тепло-Огаревский район» </w:t>
      </w:r>
    </w:p>
    <w:p w:rsidR="006872D5" w:rsidRDefault="006872D5" w:rsidP="00F047A7">
      <w:pPr>
        <w:tabs>
          <w:tab w:val="left" w:pos="720"/>
        </w:tabs>
        <w:spacing w:line="240" w:lineRule="atLeast"/>
        <w:ind w:left="-17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Для ведения бюджетного учета  утверждена учетная политика приказом руководителя МКУ  ЦБ МОУ МО Тепло-Огаревский район от 12.12.2012 №1.</w:t>
      </w:r>
    </w:p>
    <w:p w:rsidR="006872D5" w:rsidRDefault="006872D5" w:rsidP="006872D5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</w:t>
      </w:r>
      <w:r w:rsidR="00DA3A27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 В соответствии</w:t>
      </w:r>
      <w:r>
        <w:rPr>
          <w:color w:val="000000"/>
          <w:sz w:val="28"/>
          <w:szCs w:val="28"/>
        </w:rPr>
        <w:t xml:space="preserve"> с Инструкцией </w:t>
      </w:r>
      <w:r>
        <w:rPr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2010г. N 191н </w:t>
      </w:r>
      <w:r>
        <w:rPr>
          <w:color w:val="000000"/>
          <w:spacing w:val="1"/>
          <w:sz w:val="28"/>
          <w:szCs w:val="28"/>
        </w:rPr>
        <w:t xml:space="preserve"> (</w:t>
      </w:r>
      <w:r w:rsidR="00687765">
        <w:rPr>
          <w:color w:val="000000"/>
          <w:spacing w:val="1"/>
          <w:sz w:val="28"/>
          <w:szCs w:val="28"/>
        </w:rPr>
        <w:t xml:space="preserve">в редакции от 21.12.2021 №217н, </w:t>
      </w:r>
      <w:r>
        <w:rPr>
          <w:color w:val="000000"/>
          <w:spacing w:val="1"/>
          <w:sz w:val="28"/>
          <w:szCs w:val="28"/>
        </w:rPr>
        <w:t>далее - Инструкция № 191н)</w:t>
      </w:r>
      <w:r>
        <w:rPr>
          <w:color w:val="000000"/>
          <w:spacing w:val="5"/>
          <w:sz w:val="28"/>
          <w:szCs w:val="28"/>
        </w:rPr>
        <w:t xml:space="preserve"> бюджетная отчетность ГРБС </w:t>
      </w:r>
      <w:r>
        <w:rPr>
          <w:bCs/>
          <w:color w:val="000000"/>
          <w:sz w:val="28"/>
          <w:szCs w:val="28"/>
        </w:rPr>
        <w:t xml:space="preserve">представлена на бумажном носителе в сброшюрованном и пронумерованном виде с оглавлением и сопроводительным письмом. Бюджетная отчетность подписана руководителем и главным бухгалтером, что соответствует п.п.2-6 Инструкции №191н. </w:t>
      </w:r>
    </w:p>
    <w:p w:rsidR="006872D5" w:rsidRDefault="006872D5" w:rsidP="006872D5">
      <w:pPr>
        <w:shd w:val="clear" w:color="auto" w:fill="FFFFFF"/>
        <w:tabs>
          <w:tab w:val="left" w:pos="720"/>
        </w:tabs>
        <w:spacing w:line="240" w:lineRule="atLeast"/>
        <w:ind w:left="-170" w:right="-5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>
        <w:rPr>
          <w:color w:val="000000"/>
          <w:spacing w:val="1"/>
          <w:sz w:val="28"/>
          <w:szCs w:val="28"/>
        </w:rPr>
        <w:t>В соответствии с п.9. Инструкции № 191н, бюджетная отчетность  составлена нарастающим итогом с начала года в рублях с точностью до второго деся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тичного знака после запятой.</w:t>
      </w:r>
    </w:p>
    <w:p w:rsidR="006872D5" w:rsidRDefault="00063B1C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</w:t>
      </w:r>
      <w:r w:rsidR="00C12EA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6872D5">
        <w:rPr>
          <w:color w:val="000000"/>
          <w:spacing w:val="1"/>
          <w:sz w:val="28"/>
          <w:szCs w:val="28"/>
        </w:rPr>
        <w:t>Сроки представления годовой бюджетной отчетности соблюдены</w:t>
      </w:r>
      <w:r>
        <w:rPr>
          <w:color w:val="000000"/>
          <w:spacing w:val="1"/>
          <w:sz w:val="28"/>
          <w:szCs w:val="28"/>
        </w:rPr>
        <w:t>.</w:t>
      </w:r>
      <w:r w:rsidR="006872D5">
        <w:rPr>
          <w:color w:val="000000"/>
          <w:spacing w:val="1"/>
          <w:sz w:val="28"/>
          <w:szCs w:val="28"/>
        </w:rPr>
        <w:t xml:space="preserve">    </w:t>
      </w:r>
    </w:p>
    <w:p w:rsidR="00063B1C" w:rsidRDefault="006872D5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</w:t>
      </w:r>
      <w:r w:rsidR="00063B1C">
        <w:rPr>
          <w:color w:val="000000"/>
          <w:spacing w:val="1"/>
          <w:sz w:val="28"/>
          <w:szCs w:val="28"/>
        </w:rPr>
        <w:t>В соответствии с п.п.11.1 Инструкции №191н,   бюджетная отчетность содержит следующие формы отчетов:</w:t>
      </w:r>
    </w:p>
    <w:p w:rsidR="00063B1C" w:rsidRDefault="00063B1C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063B1C">
        <w:rPr>
          <w:color w:val="000000"/>
          <w:spacing w:val="1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(далее- Баланс ГРБС)(ф. 0503130)</w:t>
      </w:r>
      <w:r>
        <w:rPr>
          <w:color w:val="000000"/>
          <w:spacing w:val="1"/>
          <w:sz w:val="28"/>
          <w:szCs w:val="28"/>
        </w:rPr>
        <w:t>;</w:t>
      </w:r>
    </w:p>
    <w:p w:rsidR="00063B1C" w:rsidRDefault="00063B1C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063B1C">
        <w:rPr>
          <w:color w:val="000000"/>
          <w:spacing w:val="1"/>
          <w:sz w:val="28"/>
          <w:szCs w:val="28"/>
        </w:rPr>
        <w:t>Справ</w:t>
      </w:r>
      <w:r>
        <w:rPr>
          <w:color w:val="000000"/>
          <w:spacing w:val="1"/>
          <w:sz w:val="28"/>
          <w:szCs w:val="28"/>
        </w:rPr>
        <w:t>ку</w:t>
      </w:r>
      <w:r w:rsidRPr="00063B1C">
        <w:rPr>
          <w:color w:val="000000"/>
          <w:spacing w:val="1"/>
          <w:sz w:val="28"/>
          <w:szCs w:val="28"/>
        </w:rPr>
        <w:t xml:space="preserve">  по заключению счетов бюджетного учета отчетного финансового года (ф.0503110)</w:t>
      </w:r>
      <w:r>
        <w:rPr>
          <w:color w:val="000000"/>
          <w:spacing w:val="1"/>
          <w:sz w:val="28"/>
          <w:szCs w:val="28"/>
        </w:rPr>
        <w:t>;</w:t>
      </w:r>
    </w:p>
    <w:p w:rsidR="008A75AE" w:rsidRDefault="008A75AE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-Отчет о финансовых результатах деятельности (ф.0503121);</w:t>
      </w:r>
    </w:p>
    <w:p w:rsidR="008A75AE" w:rsidRDefault="008A75AE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-Отчет о движении денежных средств (ф.0503123);</w:t>
      </w:r>
    </w:p>
    <w:p w:rsidR="00063B1C" w:rsidRDefault="00063B1C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-Справку по консолидированным расчетам (ф.0503125);</w:t>
      </w:r>
    </w:p>
    <w:p w:rsidR="00063B1C" w:rsidRDefault="00063B1C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063B1C">
        <w:rPr>
          <w:color w:val="000000"/>
          <w:spacing w:val="1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color w:val="000000"/>
          <w:spacing w:val="1"/>
          <w:sz w:val="28"/>
          <w:szCs w:val="28"/>
        </w:rPr>
        <w:t>;</w:t>
      </w:r>
    </w:p>
    <w:p w:rsidR="008A75AE" w:rsidRDefault="008A75AE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</w:p>
    <w:p w:rsidR="008A75AE" w:rsidRDefault="00063B1C" w:rsidP="006872D5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-Отчет о бюджетных обязательствах (ф.</w:t>
      </w:r>
      <w:r w:rsidR="008A75AE">
        <w:rPr>
          <w:color w:val="000000"/>
          <w:spacing w:val="1"/>
          <w:sz w:val="28"/>
          <w:szCs w:val="28"/>
        </w:rPr>
        <w:t>0503128);</w:t>
      </w:r>
    </w:p>
    <w:p w:rsidR="006872D5" w:rsidRDefault="00063B1C" w:rsidP="006872D5">
      <w:pPr>
        <w:spacing w:line="240" w:lineRule="atLeast"/>
        <w:ind w:left="-170" w:right="-57"/>
        <w:jc w:val="both"/>
        <w:rPr>
          <w:color w:val="000000"/>
          <w:spacing w:val="-1"/>
          <w:sz w:val="28"/>
          <w:szCs w:val="28"/>
        </w:rPr>
      </w:pPr>
      <w:r w:rsidRPr="00063B1C">
        <w:rPr>
          <w:color w:val="000000"/>
          <w:spacing w:val="1"/>
          <w:sz w:val="28"/>
          <w:szCs w:val="28"/>
        </w:rPr>
        <w:t xml:space="preserve"> </w:t>
      </w:r>
      <w:r w:rsidR="008A75AE">
        <w:rPr>
          <w:color w:val="000000"/>
          <w:spacing w:val="1"/>
          <w:sz w:val="28"/>
          <w:szCs w:val="28"/>
        </w:rPr>
        <w:t xml:space="preserve">        Пояснительная записка</w:t>
      </w:r>
      <w:r w:rsidR="006872D5">
        <w:rPr>
          <w:color w:val="000000"/>
          <w:spacing w:val="1"/>
          <w:sz w:val="28"/>
          <w:szCs w:val="28"/>
        </w:rPr>
        <w:t xml:space="preserve"> (ф.0503160) оформлена с учетом установленных требо</w:t>
      </w:r>
      <w:r w:rsidR="008D5C0A">
        <w:rPr>
          <w:color w:val="000000"/>
          <w:spacing w:val="1"/>
          <w:sz w:val="28"/>
          <w:szCs w:val="28"/>
        </w:rPr>
        <w:t xml:space="preserve">ваний п.п.11.1 Инструкции №191н  и </w:t>
      </w:r>
      <w:r w:rsidR="006872D5">
        <w:rPr>
          <w:color w:val="000000"/>
          <w:spacing w:val="1"/>
          <w:sz w:val="28"/>
          <w:szCs w:val="28"/>
        </w:rPr>
        <w:t xml:space="preserve"> </w:t>
      </w:r>
      <w:r w:rsidR="006872D5">
        <w:rPr>
          <w:color w:val="000000"/>
          <w:spacing w:val="-1"/>
          <w:sz w:val="28"/>
          <w:szCs w:val="28"/>
        </w:rPr>
        <w:t xml:space="preserve">содержит: </w:t>
      </w:r>
    </w:p>
    <w:p w:rsidR="006872D5" w:rsidRDefault="006872D5" w:rsidP="006872D5">
      <w:pPr>
        <w:spacing w:line="240" w:lineRule="atLeast"/>
        <w:ind w:left="-170" w:right="-57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-«табличные» формы:</w:t>
      </w:r>
    </w:p>
    <w:p w:rsidR="006872D5" w:rsidRDefault="006872D5" w:rsidP="006872D5">
      <w:pPr>
        <w:spacing w:line="240" w:lineRule="atLeast"/>
        <w:ind w:left="-170" w:right="-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-сведения об основных направлениях деятельности (таблица №1);</w:t>
      </w:r>
    </w:p>
    <w:p w:rsidR="006872D5" w:rsidRDefault="006872D5" w:rsidP="006872D5">
      <w:pPr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-сведения об исполнении текстовых статей закона о бюджете (таблица № 3); </w:t>
      </w:r>
    </w:p>
    <w:p w:rsidR="006872D5" w:rsidRDefault="006872D5" w:rsidP="006872D5">
      <w:pPr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-сведения об особенностях ведения бюджетного учета  (таблица № 4);</w:t>
      </w:r>
    </w:p>
    <w:p w:rsidR="006872D5" w:rsidRDefault="006872D5" w:rsidP="006872D5">
      <w:pPr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-сведения </w:t>
      </w:r>
      <w:r>
        <w:rPr>
          <w:color w:val="000000"/>
          <w:spacing w:val="1"/>
          <w:sz w:val="28"/>
          <w:szCs w:val="28"/>
        </w:rPr>
        <w:t xml:space="preserve">о проведении инвентаризации (таблица № 6); </w:t>
      </w:r>
    </w:p>
    <w:p w:rsidR="006872D5" w:rsidRDefault="006872D5" w:rsidP="006872D5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</w:p>
    <w:p w:rsidR="006872D5" w:rsidRDefault="006872D5" w:rsidP="006872D5">
      <w:pPr>
        <w:shd w:val="clear" w:color="auto" w:fill="FFFFFF"/>
        <w:tabs>
          <w:tab w:val="left" w:pos="720"/>
          <w:tab w:val="left" w:pos="893"/>
        </w:tabs>
        <w:spacing w:line="240" w:lineRule="atLeast"/>
        <w:ind w:left="-170"/>
        <w:jc w:val="both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 xml:space="preserve">-формы-приложения: </w:t>
      </w:r>
    </w:p>
    <w:p w:rsidR="006872D5" w:rsidRDefault="006872D5" w:rsidP="006872D5">
      <w:pPr>
        <w:pStyle w:val="ConsPlusNonformat"/>
        <w:widowControl/>
        <w:spacing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Сведения об исполнении бюджета (ф. 0503164);</w:t>
      </w:r>
    </w:p>
    <w:p w:rsidR="006872D5" w:rsidRDefault="006872D5" w:rsidP="006872D5">
      <w:pPr>
        <w:pStyle w:val="ConsPlusNonformat"/>
        <w:widowControl/>
        <w:spacing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 об исполнении мероприятий в рамках целевых программ (ф. 0503166);</w:t>
      </w:r>
    </w:p>
    <w:p w:rsidR="006872D5" w:rsidRDefault="006872D5" w:rsidP="006872D5">
      <w:pPr>
        <w:shd w:val="clear" w:color="auto" w:fill="FFFFFF"/>
        <w:tabs>
          <w:tab w:val="left" w:pos="893"/>
        </w:tabs>
        <w:spacing w:line="240" w:lineRule="atLeast"/>
        <w:ind w:lef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-Сведения о движении нефинансовых активов (ф. 0503168);</w:t>
      </w:r>
    </w:p>
    <w:p w:rsidR="006872D5" w:rsidRDefault="006872D5" w:rsidP="006872D5">
      <w:pPr>
        <w:shd w:val="clear" w:color="auto" w:fill="FFFFFF"/>
        <w:tabs>
          <w:tab w:val="left" w:pos="893"/>
        </w:tabs>
        <w:spacing w:line="240" w:lineRule="atLeast"/>
        <w:ind w:left="-170"/>
        <w:jc w:val="both"/>
        <w:rPr>
          <w:color w:val="000000"/>
          <w:sz w:val="28"/>
          <w:szCs w:val="28"/>
        </w:rPr>
      </w:pPr>
      <w:r>
        <w:rPr>
          <w:sz w:val="28"/>
        </w:rPr>
        <w:t>-Сведения по дебиторской и кредиторской задолженности (ф. 0503169);</w:t>
      </w:r>
    </w:p>
    <w:p w:rsidR="006872D5" w:rsidRDefault="008D5C0A" w:rsidP="006872D5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72D5">
        <w:rPr>
          <w:sz w:val="28"/>
          <w:szCs w:val="28"/>
        </w:rPr>
        <w:t xml:space="preserve"> В соответствии с п.7 Инструкции №191н, статьей 11 Федерального закона от 06.12.2011 №402-ФЗ «О бухгалтерском учете» на</w:t>
      </w:r>
      <w:r w:rsidR="00F047A7">
        <w:rPr>
          <w:sz w:val="28"/>
          <w:szCs w:val="28"/>
        </w:rPr>
        <w:t xml:space="preserve"> основании приказа от 01.11.20</w:t>
      </w:r>
      <w:r w:rsidR="00C7424F">
        <w:rPr>
          <w:sz w:val="28"/>
          <w:szCs w:val="28"/>
        </w:rPr>
        <w:t>23 № 8</w:t>
      </w:r>
      <w:r w:rsidR="00F047A7">
        <w:rPr>
          <w:sz w:val="28"/>
          <w:szCs w:val="28"/>
        </w:rPr>
        <w:t>5</w:t>
      </w:r>
      <w:r w:rsidR="006872D5">
        <w:rPr>
          <w:sz w:val="28"/>
          <w:szCs w:val="28"/>
        </w:rPr>
        <w:t xml:space="preserve"> перед составлением годовой бухгалтерской отчетности проведена инвентаризация основных средств и финансовых активов. </w:t>
      </w:r>
      <w:r w:rsidR="008A75AE">
        <w:rPr>
          <w:sz w:val="28"/>
          <w:szCs w:val="28"/>
        </w:rPr>
        <w:t>По итогам</w:t>
      </w:r>
      <w:r w:rsidR="006872D5">
        <w:rPr>
          <w:sz w:val="28"/>
          <w:szCs w:val="28"/>
        </w:rPr>
        <w:t xml:space="preserve"> проведенной инвентаризации расхождений не выявлено. </w:t>
      </w:r>
    </w:p>
    <w:p w:rsidR="006872D5" w:rsidRDefault="00C12EA9" w:rsidP="006872D5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72D5">
        <w:rPr>
          <w:sz w:val="28"/>
          <w:szCs w:val="28"/>
        </w:rPr>
        <w:t>Отчет об исполнении бюджета  (ф. 0503127) содержит данные об исполнении бюджета ГРБС по расходам и источникам финансирования дефицита бюджета в соответствии с бюджетной классификацией РФ. Отчет составлен на основании данных по исполнению бюджета подведомственных получателей бюджетных средств, в рамках осуществляемой ими бюджетной деятельности.</w:t>
      </w:r>
    </w:p>
    <w:p w:rsidR="00CA487A" w:rsidRDefault="006872D5" w:rsidP="006872D5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бюджетной отчетност</w:t>
      </w:r>
      <w:r w:rsidR="00D00E45">
        <w:rPr>
          <w:sz w:val="28"/>
          <w:szCs w:val="28"/>
        </w:rPr>
        <w:t>и исполнение по расходам за 2023</w:t>
      </w:r>
      <w:r w:rsidR="00CA487A">
        <w:rPr>
          <w:sz w:val="28"/>
          <w:szCs w:val="28"/>
        </w:rPr>
        <w:t xml:space="preserve">год </w:t>
      </w:r>
      <w:r w:rsidR="00C7424F">
        <w:rPr>
          <w:sz w:val="28"/>
          <w:szCs w:val="28"/>
        </w:rPr>
        <w:t>составило 281995,4</w:t>
      </w:r>
      <w:r>
        <w:rPr>
          <w:sz w:val="28"/>
          <w:szCs w:val="28"/>
        </w:rPr>
        <w:t xml:space="preserve">тыс.рублей, </w:t>
      </w:r>
      <w:r w:rsidR="00CA487A">
        <w:rPr>
          <w:sz w:val="28"/>
          <w:szCs w:val="28"/>
        </w:rPr>
        <w:t>при бюджет</w:t>
      </w:r>
      <w:r w:rsidR="008A75AE">
        <w:rPr>
          <w:sz w:val="28"/>
          <w:szCs w:val="28"/>
        </w:rPr>
        <w:t xml:space="preserve">ных назначениях в сумме </w:t>
      </w:r>
      <w:r w:rsidR="00C7424F">
        <w:rPr>
          <w:sz w:val="28"/>
          <w:szCs w:val="28"/>
        </w:rPr>
        <w:t>282557,4тыс.рублей, исполнение  99,8</w:t>
      </w:r>
      <w:r>
        <w:rPr>
          <w:sz w:val="28"/>
          <w:szCs w:val="28"/>
        </w:rPr>
        <w:t>%</w:t>
      </w:r>
      <w:r w:rsidR="008A75AE">
        <w:rPr>
          <w:sz w:val="28"/>
          <w:szCs w:val="28"/>
        </w:rPr>
        <w:t>, неисполненные бю</w:t>
      </w:r>
      <w:r w:rsidR="0045637A">
        <w:rPr>
          <w:sz w:val="28"/>
          <w:szCs w:val="28"/>
        </w:rPr>
        <w:t>джетные назначения составили</w:t>
      </w:r>
      <w:r w:rsidR="00C7424F">
        <w:rPr>
          <w:sz w:val="28"/>
          <w:szCs w:val="28"/>
        </w:rPr>
        <w:t xml:space="preserve"> 0,2%, или  в сумме 562,1</w:t>
      </w:r>
      <w:r w:rsidR="008A75AE">
        <w:rPr>
          <w:sz w:val="28"/>
          <w:szCs w:val="28"/>
        </w:rPr>
        <w:t>тыс.рублей.</w:t>
      </w:r>
      <w:r w:rsidR="00C7424F" w:rsidRPr="00C7424F">
        <w:t xml:space="preserve"> </w:t>
      </w:r>
      <w:r w:rsidR="00C7424F" w:rsidRPr="00C7424F">
        <w:rPr>
          <w:sz w:val="28"/>
          <w:szCs w:val="28"/>
        </w:rPr>
        <w:t>Причины их неисполнения не раскрыты.</w:t>
      </w:r>
    </w:p>
    <w:p w:rsidR="00CA487A" w:rsidRDefault="00CA487A" w:rsidP="00CA48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 </w:t>
      </w:r>
      <w:r w:rsidR="006872D5">
        <w:rPr>
          <w:sz w:val="28"/>
          <w:szCs w:val="28"/>
        </w:rPr>
        <w:t xml:space="preserve"> </w:t>
      </w:r>
      <w:r>
        <w:rPr>
          <w:bCs/>
          <w:sz w:val="28"/>
          <w:szCs w:val="24"/>
        </w:rPr>
        <w:t xml:space="preserve">Расходы направлены </w:t>
      </w:r>
      <w:r w:rsidRPr="004D3FBB">
        <w:rPr>
          <w:sz w:val="28"/>
          <w:szCs w:val="24"/>
        </w:rPr>
        <w:t>на обеспечение государственных гарантий прав граждан на общедоступность и бесплатность образования</w:t>
      </w:r>
      <w:r>
        <w:rPr>
          <w:sz w:val="28"/>
          <w:szCs w:val="24"/>
        </w:rPr>
        <w:t xml:space="preserve"> и представлены:</w:t>
      </w:r>
    </w:p>
    <w:p w:rsidR="00C0344D" w:rsidRDefault="00C0344D" w:rsidP="00CA48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sz w:val="28"/>
          <w:szCs w:val="24"/>
        </w:rPr>
      </w:pPr>
    </w:p>
    <w:p w:rsidR="00C12EA9" w:rsidRDefault="00C12EA9" w:rsidP="004A1BF4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</w:p>
    <w:p w:rsidR="004A1BF4" w:rsidRDefault="004A1BF4" w:rsidP="004A1BF4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*Разделом 01</w:t>
      </w:r>
      <w:r w:rsidRPr="0076669E">
        <w:rPr>
          <w:b/>
          <w:sz w:val="28"/>
          <w:szCs w:val="24"/>
        </w:rPr>
        <w:t xml:space="preserve">00 </w:t>
      </w:r>
      <w:r>
        <w:rPr>
          <w:b/>
          <w:sz w:val="28"/>
          <w:szCs w:val="24"/>
        </w:rPr>
        <w:t>«Общегосударственные вопросы», подразделом:</w:t>
      </w:r>
    </w:p>
    <w:p w:rsidR="0045637A" w:rsidRPr="0076669E" w:rsidRDefault="0045637A" w:rsidP="004A1BF4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</w:p>
    <w:p w:rsidR="004A1BF4" w:rsidRDefault="004A1BF4" w:rsidP="00CA48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  <w:r w:rsidRPr="00C7424F">
        <w:rPr>
          <w:b/>
          <w:i/>
          <w:sz w:val="28"/>
          <w:szCs w:val="24"/>
        </w:rPr>
        <w:t xml:space="preserve">-13 «Другие общегосударственные вопросы» </w:t>
      </w:r>
      <w:r w:rsidR="0099535F">
        <w:rPr>
          <w:sz w:val="28"/>
          <w:szCs w:val="24"/>
        </w:rPr>
        <w:t>в сумме 55,3</w:t>
      </w:r>
      <w:r w:rsidRPr="004A1BF4">
        <w:rPr>
          <w:sz w:val="28"/>
          <w:szCs w:val="24"/>
        </w:rPr>
        <w:t>тыс.рублей,</w:t>
      </w:r>
      <w:r>
        <w:rPr>
          <w:b/>
          <w:sz w:val="28"/>
          <w:szCs w:val="24"/>
        </w:rPr>
        <w:t xml:space="preserve"> </w:t>
      </w:r>
      <w:r w:rsidRPr="004D3FBB">
        <w:rPr>
          <w:rFonts w:cs="Courier New"/>
          <w:sz w:val="28"/>
          <w:lang w:eastAsia="ar-SA"/>
        </w:rPr>
        <w:t xml:space="preserve">направленных  </w:t>
      </w:r>
      <w:r>
        <w:rPr>
          <w:rFonts w:cs="Courier New"/>
          <w:sz w:val="28"/>
          <w:lang w:eastAsia="ar-SA"/>
        </w:rPr>
        <w:t xml:space="preserve">на выплаты АПУ </w:t>
      </w:r>
      <w:r w:rsidRPr="004A1BF4">
        <w:rPr>
          <w:sz w:val="28"/>
          <w:szCs w:val="24"/>
        </w:rPr>
        <w:t>за достижение показателей деятельности органов исполнительной власти субъектов РФ по иным непрограммным мероприятиям в рамках непрограммных расходов</w:t>
      </w:r>
      <w:r w:rsidR="00C0344D">
        <w:rPr>
          <w:sz w:val="28"/>
          <w:szCs w:val="24"/>
        </w:rPr>
        <w:t>.</w:t>
      </w:r>
      <w:r w:rsidRPr="004A1BF4">
        <w:rPr>
          <w:b/>
          <w:sz w:val="28"/>
          <w:szCs w:val="24"/>
        </w:rPr>
        <w:t xml:space="preserve"> </w:t>
      </w:r>
    </w:p>
    <w:p w:rsidR="00316BE0" w:rsidRDefault="00316BE0" w:rsidP="00CA48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</w:p>
    <w:p w:rsidR="0045637A" w:rsidRDefault="0045637A" w:rsidP="004563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*Разделом 0400</w:t>
      </w:r>
      <w:r w:rsidRPr="0076669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«Национальная экономика», подразделом:</w:t>
      </w:r>
    </w:p>
    <w:p w:rsidR="00215A60" w:rsidRDefault="00215A60" w:rsidP="004563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</w:p>
    <w:p w:rsidR="0045637A" w:rsidRDefault="0045637A" w:rsidP="004563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rFonts w:cs="Courier New"/>
          <w:sz w:val="28"/>
          <w:lang w:eastAsia="ar-SA"/>
        </w:rPr>
      </w:pPr>
      <w:r w:rsidRPr="00C7424F">
        <w:rPr>
          <w:b/>
          <w:i/>
          <w:sz w:val="28"/>
          <w:szCs w:val="24"/>
        </w:rPr>
        <w:t>01 «Общеэкономические вопросы»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в сумме </w:t>
      </w:r>
      <w:r w:rsidR="00215A60">
        <w:rPr>
          <w:sz w:val="28"/>
          <w:szCs w:val="24"/>
        </w:rPr>
        <w:t>96,8</w:t>
      </w:r>
      <w:r w:rsidRPr="004A1BF4">
        <w:rPr>
          <w:sz w:val="28"/>
          <w:szCs w:val="24"/>
        </w:rPr>
        <w:t>тыс.рублей,</w:t>
      </w:r>
      <w:r>
        <w:rPr>
          <w:b/>
          <w:sz w:val="28"/>
          <w:szCs w:val="24"/>
        </w:rPr>
        <w:t xml:space="preserve"> </w:t>
      </w:r>
      <w:r w:rsidRPr="004D3FBB">
        <w:rPr>
          <w:rFonts w:cs="Courier New"/>
          <w:sz w:val="28"/>
          <w:lang w:eastAsia="ar-SA"/>
        </w:rPr>
        <w:t xml:space="preserve">направленных  </w:t>
      </w:r>
      <w:r>
        <w:rPr>
          <w:rFonts w:cs="Courier New"/>
          <w:sz w:val="28"/>
          <w:lang w:eastAsia="ar-SA"/>
        </w:rPr>
        <w:t>на организацию временного трудоустройства несовершеннолетних граждан в возрасте от 14 до 18лет в свободное от учебы время.</w:t>
      </w:r>
    </w:p>
    <w:p w:rsidR="00316BE0" w:rsidRPr="0076669E" w:rsidRDefault="00316BE0" w:rsidP="004563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</w:p>
    <w:p w:rsidR="00CA487A" w:rsidRDefault="0076669E" w:rsidP="00CA48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  <w:r w:rsidRPr="0076669E">
        <w:rPr>
          <w:b/>
          <w:sz w:val="28"/>
          <w:szCs w:val="24"/>
        </w:rPr>
        <w:t xml:space="preserve">*Разделом 0700 </w:t>
      </w:r>
      <w:r>
        <w:rPr>
          <w:b/>
          <w:sz w:val="28"/>
          <w:szCs w:val="24"/>
        </w:rPr>
        <w:t>«</w:t>
      </w:r>
      <w:r w:rsidRPr="0076669E">
        <w:rPr>
          <w:b/>
          <w:sz w:val="28"/>
          <w:szCs w:val="24"/>
        </w:rPr>
        <w:t>Образование</w:t>
      </w:r>
      <w:r>
        <w:rPr>
          <w:b/>
          <w:sz w:val="28"/>
          <w:szCs w:val="24"/>
        </w:rPr>
        <w:t>», подразделами:</w:t>
      </w:r>
    </w:p>
    <w:p w:rsidR="00316BE0" w:rsidRDefault="00316BE0" w:rsidP="00CA487A">
      <w:pPr>
        <w:widowControl/>
        <w:autoSpaceDE/>
        <w:autoSpaceDN/>
        <w:adjustRightInd/>
        <w:spacing w:line="240" w:lineRule="atLeast"/>
        <w:ind w:left="-170" w:right="57"/>
        <w:jc w:val="both"/>
        <w:rPr>
          <w:b/>
          <w:sz w:val="28"/>
          <w:szCs w:val="24"/>
        </w:rPr>
      </w:pPr>
    </w:p>
    <w:p w:rsidR="00887403" w:rsidRPr="00887403" w:rsidRDefault="0076669E" w:rsidP="00887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0" w:lineRule="atLeast"/>
        <w:ind w:left="-170" w:right="57"/>
        <w:jc w:val="both"/>
        <w:rPr>
          <w:rFonts w:cs="Courier New"/>
          <w:sz w:val="28"/>
          <w:lang w:eastAsia="ar-SA"/>
        </w:rPr>
      </w:pPr>
      <w:r w:rsidRPr="00C7424F">
        <w:rPr>
          <w:rFonts w:cs="Courier New"/>
          <w:b/>
          <w:i/>
          <w:sz w:val="28"/>
          <w:lang w:eastAsia="ar-SA"/>
        </w:rPr>
        <w:t>-</w:t>
      </w:r>
      <w:r w:rsidR="00CA487A" w:rsidRPr="00C7424F">
        <w:rPr>
          <w:rFonts w:cs="Courier New"/>
          <w:b/>
          <w:i/>
          <w:sz w:val="28"/>
          <w:lang w:eastAsia="ar-SA"/>
        </w:rPr>
        <w:t>01 «Дошкольное образование»,</w:t>
      </w:r>
      <w:r w:rsidR="00CA487A" w:rsidRPr="004D3FBB">
        <w:rPr>
          <w:rFonts w:cs="Courier New"/>
          <w:b/>
          <w:sz w:val="28"/>
          <w:lang w:eastAsia="ar-SA"/>
        </w:rPr>
        <w:t xml:space="preserve"> </w:t>
      </w:r>
      <w:r w:rsidR="00887403" w:rsidRPr="00887403">
        <w:rPr>
          <w:rFonts w:cs="Courier New"/>
          <w:sz w:val="28"/>
          <w:lang w:eastAsia="ar-SA"/>
        </w:rPr>
        <w:t xml:space="preserve">в сумме 61775,0тыс.рублей, направленными  на реализацию муниципальных программ МО Тепло-Огаревский район «Развитие образования на 2022-2030годы», "Повышение правопорядка и общественной безопасности населения на 2022-2030годы» и </w:t>
      </w:r>
      <w:r w:rsidR="00887403" w:rsidRPr="00887403">
        <w:rPr>
          <w:rFonts w:cs="Courier New"/>
          <w:sz w:val="28"/>
          <w:lang w:eastAsia="ar-SA"/>
        </w:rPr>
        <w:lastRenderedPageBreak/>
        <w:t>«Энергосбережение и повышение энергетической эффективности на 2022-2030годы»,  а так же расходами   на реализацию Закона РФ от 10.07.92 №3266-1-ФЗ «Об образовании», Закона Тульской области от 01.04.2011 №1586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на выплату надбавок и лечебных пособий в рамках реализации муниципальной программы МО Тепло-Огаревский район «Развитие образования  на 2022-2030годы».</w:t>
      </w:r>
    </w:p>
    <w:p w:rsidR="00887403" w:rsidRPr="00887403" w:rsidRDefault="00887403" w:rsidP="00887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0" w:lineRule="atLeast"/>
        <w:ind w:left="-170" w:right="57"/>
        <w:jc w:val="both"/>
        <w:rPr>
          <w:rFonts w:cs="Courier New"/>
          <w:sz w:val="28"/>
          <w:lang w:eastAsia="ar-SA"/>
        </w:rPr>
      </w:pPr>
      <w:r w:rsidRPr="00887403">
        <w:rPr>
          <w:rFonts w:cs="Courier New"/>
          <w:sz w:val="28"/>
          <w:lang w:eastAsia="ar-SA"/>
        </w:rPr>
        <w:t xml:space="preserve">       Кроме того, данный подраздел представлен расходами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граждан"; на обеспечение достижения значений соотношения средней заработной платы работников учреждений социальной сферы, 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области, источником финансового обеспечения которых являются бюджетные ассигнования резервного фонда Правительства Тульской области и непрограммными расходами на реализацию проекта «Народный бюджет»;</w:t>
      </w:r>
    </w:p>
    <w:p w:rsidR="00887403" w:rsidRPr="00887403" w:rsidRDefault="00CA487A" w:rsidP="00887403">
      <w:pPr>
        <w:widowControl/>
        <w:tabs>
          <w:tab w:val="left" w:pos="360"/>
        </w:tabs>
        <w:autoSpaceDE/>
        <w:autoSpaceDN/>
        <w:adjustRightInd/>
        <w:spacing w:line="240" w:lineRule="atLeast"/>
        <w:ind w:left="-57"/>
        <w:jc w:val="both"/>
        <w:rPr>
          <w:sz w:val="28"/>
          <w:szCs w:val="19"/>
        </w:rPr>
      </w:pPr>
      <w:r w:rsidRPr="00C7424F">
        <w:rPr>
          <w:i/>
          <w:sz w:val="28"/>
          <w:szCs w:val="19"/>
        </w:rPr>
        <w:t>-</w:t>
      </w:r>
      <w:r w:rsidRPr="00C7424F">
        <w:rPr>
          <w:b/>
          <w:i/>
          <w:sz w:val="28"/>
          <w:szCs w:val="19"/>
        </w:rPr>
        <w:t>02 «Общее образование»</w:t>
      </w:r>
      <w:r w:rsidRPr="004D3FBB">
        <w:rPr>
          <w:sz w:val="28"/>
          <w:szCs w:val="19"/>
        </w:rPr>
        <w:t xml:space="preserve">  в сумме </w:t>
      </w:r>
      <w:r w:rsidR="0071231E">
        <w:rPr>
          <w:sz w:val="28"/>
          <w:szCs w:val="19"/>
        </w:rPr>
        <w:t>201772,7</w:t>
      </w:r>
      <w:r w:rsidR="00887403" w:rsidRPr="00887403">
        <w:rPr>
          <w:sz w:val="28"/>
          <w:szCs w:val="19"/>
        </w:rPr>
        <w:t>тыс.рублей.</w:t>
      </w:r>
    </w:p>
    <w:p w:rsidR="00887403" w:rsidRPr="00887403" w:rsidRDefault="00887403" w:rsidP="00887403">
      <w:pPr>
        <w:widowControl/>
        <w:tabs>
          <w:tab w:val="left" w:pos="360"/>
        </w:tabs>
        <w:autoSpaceDE/>
        <w:autoSpaceDN/>
        <w:adjustRightInd/>
        <w:spacing w:line="240" w:lineRule="atLeast"/>
        <w:ind w:left="-57"/>
        <w:jc w:val="both"/>
        <w:rPr>
          <w:sz w:val="28"/>
          <w:szCs w:val="19"/>
        </w:rPr>
      </w:pPr>
      <w:r w:rsidRPr="00887403">
        <w:rPr>
          <w:sz w:val="28"/>
          <w:szCs w:val="19"/>
        </w:rPr>
        <w:t xml:space="preserve">          Расходы по данному подразделу включают в себя  средства вышестоящих бюджетов  и собственные средства, направленные на реализацию муниципальных программ МО Тепло-Огаревский район «Развитие образования  2022-2030годы», "Повышение правопорядка и общественной безопасности населения на 2022-2030годы» и «Энергосбережение и повышение энергетической эффективности на 2022-2030годы», а так же расходами   на реализацию Закона РФ от 10.07.92 №3266-1-ФЗ «Об образовании», Законов Тульской области от 01.04.2011 №1586-ЗТО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на выплату надбавок и лечебных пособий и от 24.12.2010 №1524-ЗТО "О наделении органов местного самоуправления государственными полномочиями по дополнительному финансовому обеспечению мероприятий по организации отдельных категорий обучающихся в 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</w:t>
      </w:r>
      <w:r w:rsidRPr="00887403">
        <w:rPr>
          <w:sz w:val="28"/>
          <w:szCs w:val="19"/>
        </w:rPr>
        <w:lastRenderedPageBreak/>
        <w:t xml:space="preserve">общеобразовательным программам» /в рамках реализации муниципальной программы «Развитие образования  на 2022-2030годы»/.    </w:t>
      </w:r>
    </w:p>
    <w:p w:rsidR="00887403" w:rsidRPr="007908EF" w:rsidRDefault="00887403" w:rsidP="00887403">
      <w:pPr>
        <w:widowControl/>
        <w:tabs>
          <w:tab w:val="left" w:pos="360"/>
        </w:tabs>
        <w:autoSpaceDE/>
        <w:autoSpaceDN/>
        <w:adjustRightInd/>
        <w:spacing w:line="240" w:lineRule="atLeast"/>
        <w:ind w:left="-57"/>
        <w:jc w:val="both"/>
        <w:rPr>
          <w:sz w:val="28"/>
          <w:szCs w:val="19"/>
        </w:rPr>
      </w:pPr>
      <w:r w:rsidRPr="00887403">
        <w:rPr>
          <w:sz w:val="28"/>
          <w:szCs w:val="19"/>
        </w:rPr>
        <w:t xml:space="preserve">          Кроме того, по данному подразделу осуществлялось финансирование мероприятий на непрограммные расходы на реализацию проекта «Народный бюджет»; </w:t>
      </w:r>
    </w:p>
    <w:p w:rsidR="00CA487A" w:rsidRPr="004D3FBB" w:rsidRDefault="00CA487A" w:rsidP="007908EF">
      <w:pPr>
        <w:widowControl/>
        <w:tabs>
          <w:tab w:val="left" w:pos="360"/>
        </w:tabs>
        <w:autoSpaceDE/>
        <w:autoSpaceDN/>
        <w:adjustRightInd/>
        <w:spacing w:line="240" w:lineRule="atLeast"/>
        <w:ind w:left="-57"/>
        <w:jc w:val="both"/>
        <w:rPr>
          <w:sz w:val="28"/>
          <w:szCs w:val="24"/>
        </w:rPr>
      </w:pPr>
    </w:p>
    <w:p w:rsidR="00403BE7" w:rsidRPr="00403BE7" w:rsidRDefault="00CA487A" w:rsidP="00403B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19"/>
        </w:rPr>
      </w:pPr>
      <w:r w:rsidRPr="004D3FBB">
        <w:rPr>
          <w:sz w:val="28"/>
          <w:szCs w:val="19"/>
        </w:rPr>
        <w:t>-</w:t>
      </w:r>
      <w:r w:rsidRPr="00C7424F">
        <w:rPr>
          <w:b/>
          <w:i/>
          <w:sz w:val="28"/>
          <w:szCs w:val="19"/>
        </w:rPr>
        <w:t>03 </w:t>
      </w:r>
      <w:r w:rsidRPr="00C7424F">
        <w:rPr>
          <w:b/>
          <w:bCs/>
          <w:i/>
          <w:sz w:val="28"/>
          <w:szCs w:val="19"/>
        </w:rPr>
        <w:t>«Дополнительное образование детей</w:t>
      </w:r>
      <w:r w:rsidRPr="00C7424F">
        <w:rPr>
          <w:bCs/>
          <w:i/>
          <w:sz w:val="28"/>
          <w:szCs w:val="19"/>
        </w:rPr>
        <w:t>»</w:t>
      </w:r>
      <w:r w:rsidR="00D06067">
        <w:rPr>
          <w:sz w:val="28"/>
          <w:szCs w:val="19"/>
        </w:rPr>
        <w:t xml:space="preserve"> </w:t>
      </w:r>
      <w:r w:rsidR="007908EF" w:rsidRPr="007908EF">
        <w:rPr>
          <w:sz w:val="28"/>
          <w:szCs w:val="19"/>
        </w:rPr>
        <w:t xml:space="preserve">в сумме </w:t>
      </w:r>
      <w:r w:rsidR="0071231E">
        <w:rPr>
          <w:sz w:val="28"/>
          <w:szCs w:val="19"/>
        </w:rPr>
        <w:t>11072,8</w:t>
      </w:r>
      <w:r w:rsidR="00403BE7" w:rsidRPr="00403BE7">
        <w:rPr>
          <w:sz w:val="28"/>
          <w:szCs w:val="19"/>
        </w:rPr>
        <w:t>тыс.рублей.</w:t>
      </w:r>
    </w:p>
    <w:p w:rsidR="00D06067" w:rsidRDefault="00403BE7" w:rsidP="00403B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24"/>
        </w:rPr>
      </w:pPr>
      <w:r w:rsidRPr="00403BE7">
        <w:rPr>
          <w:sz w:val="28"/>
          <w:szCs w:val="19"/>
        </w:rPr>
        <w:t xml:space="preserve">            Расходы по данному подразделу включают в себя  средства вышестоящих бюджетов  и собственные средства, направленные на реализацию муниципальных программ МО Тепло-Огаревский район «Развитие образования  на 2022-2030годы»,  «Энергосбережение и повышение энергетической эффективности на 2022-2030годы», а так же расходами   на реализацию Закона РФ от 10.07.92 №3266-1-ФЗ «Об образовании», Законов Тульской области от 01.04.2011 №1586-ЗТО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на выплату надбавок и лечебных пособий /в рамках реализации муниципальной программы МО Тепло-Огаревский район «Развитие образования на 2022-2030годы»/;  </w:t>
      </w:r>
    </w:p>
    <w:p w:rsidR="00CA487A" w:rsidRPr="004D3FBB" w:rsidRDefault="00CA487A" w:rsidP="00B450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19"/>
        </w:rPr>
      </w:pPr>
      <w:r w:rsidRPr="004D3FBB">
        <w:rPr>
          <w:sz w:val="28"/>
          <w:szCs w:val="24"/>
        </w:rPr>
        <w:t xml:space="preserve"> </w:t>
      </w:r>
    </w:p>
    <w:p w:rsidR="00474233" w:rsidRDefault="00CA487A" w:rsidP="00403BE7">
      <w:pPr>
        <w:widowControl/>
        <w:autoSpaceDE/>
        <w:autoSpaceDN/>
        <w:adjustRightInd/>
        <w:rPr>
          <w:sz w:val="28"/>
          <w:szCs w:val="19"/>
        </w:rPr>
      </w:pPr>
      <w:r w:rsidRPr="00C7424F">
        <w:rPr>
          <w:i/>
          <w:sz w:val="28"/>
          <w:szCs w:val="19"/>
        </w:rPr>
        <w:t>-</w:t>
      </w:r>
      <w:r w:rsidRPr="00C7424F">
        <w:rPr>
          <w:b/>
          <w:i/>
          <w:sz w:val="28"/>
          <w:szCs w:val="19"/>
        </w:rPr>
        <w:t>07 </w:t>
      </w:r>
      <w:r w:rsidRPr="00C7424F">
        <w:rPr>
          <w:b/>
          <w:bCs/>
          <w:i/>
          <w:sz w:val="28"/>
          <w:szCs w:val="19"/>
        </w:rPr>
        <w:t>«Молодежная политика и оздоровление детей</w:t>
      </w:r>
      <w:r w:rsidRPr="00C7424F">
        <w:rPr>
          <w:bCs/>
          <w:i/>
          <w:sz w:val="28"/>
          <w:szCs w:val="19"/>
        </w:rPr>
        <w:t>»</w:t>
      </w:r>
      <w:r w:rsidR="00B450F3">
        <w:rPr>
          <w:sz w:val="28"/>
          <w:szCs w:val="19"/>
        </w:rPr>
        <w:t xml:space="preserve"> </w:t>
      </w:r>
      <w:r w:rsidR="007908EF" w:rsidRPr="007908EF">
        <w:rPr>
          <w:sz w:val="28"/>
          <w:szCs w:val="19"/>
        </w:rPr>
        <w:t xml:space="preserve">в сумме </w:t>
      </w:r>
    </w:p>
    <w:p w:rsidR="00403BE7" w:rsidRPr="00403BE7" w:rsidRDefault="00474233" w:rsidP="00403BE7">
      <w:pPr>
        <w:widowControl/>
        <w:autoSpaceDE/>
        <w:autoSpaceDN/>
        <w:adjustRightInd/>
        <w:rPr>
          <w:sz w:val="28"/>
          <w:szCs w:val="19"/>
        </w:rPr>
      </w:pPr>
      <w:r>
        <w:rPr>
          <w:sz w:val="28"/>
          <w:szCs w:val="19"/>
        </w:rPr>
        <w:t>1831,0</w:t>
      </w:r>
      <w:r w:rsidR="00403BE7" w:rsidRPr="00403BE7">
        <w:rPr>
          <w:sz w:val="28"/>
          <w:szCs w:val="19"/>
        </w:rPr>
        <w:t xml:space="preserve">тыс.рублей. </w:t>
      </w:r>
    </w:p>
    <w:p w:rsidR="00403BE7" w:rsidRPr="00403BE7" w:rsidRDefault="00403BE7" w:rsidP="00403B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19"/>
        </w:rPr>
      </w:pPr>
      <w:r w:rsidRPr="00403BE7">
        <w:rPr>
          <w:sz w:val="28"/>
          <w:szCs w:val="19"/>
        </w:rPr>
        <w:t xml:space="preserve">            Расходы по данному подразделу включают в себя  средства вышестоящих бюджетов  и собственные средства, направленные на реализацию муниципальной программы МО Тепло-Огаревский район "Повышение эффективности реализации молодежной политики  на 2022-2030 годы"  и «Развитие образования  на 2022-2030годы» на реализацию  мероприятий по созданию условий для самореализации и социальной адаптации детей и молодежи на территории муниципального образования Тепло-Огаревский район и обеспечению детей муниципальных образовательных учреждений организованными формами отдыха, оздоровления и занятости в каникулярный период;</w:t>
      </w:r>
    </w:p>
    <w:p w:rsidR="00CA487A" w:rsidRPr="004D3FBB" w:rsidRDefault="00CA487A" w:rsidP="00B450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24"/>
        </w:rPr>
      </w:pPr>
    </w:p>
    <w:p w:rsidR="00C0344D" w:rsidRDefault="0076669E" w:rsidP="00B450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24"/>
        </w:rPr>
      </w:pPr>
      <w:r w:rsidRPr="00C7424F">
        <w:rPr>
          <w:b/>
          <w:i/>
          <w:sz w:val="28"/>
          <w:szCs w:val="24"/>
        </w:rPr>
        <w:t>-</w:t>
      </w:r>
      <w:r w:rsidR="00CA487A" w:rsidRPr="00C7424F">
        <w:rPr>
          <w:b/>
          <w:i/>
          <w:sz w:val="28"/>
          <w:szCs w:val="24"/>
        </w:rPr>
        <w:t>09 «Другие вопрос</w:t>
      </w:r>
      <w:r w:rsidR="007908EF" w:rsidRPr="00C7424F">
        <w:rPr>
          <w:b/>
          <w:i/>
          <w:sz w:val="28"/>
          <w:szCs w:val="24"/>
        </w:rPr>
        <w:t>ы в области образования»</w:t>
      </w:r>
      <w:r w:rsidR="007908EF">
        <w:rPr>
          <w:b/>
          <w:sz w:val="28"/>
          <w:szCs w:val="24"/>
        </w:rPr>
        <w:t xml:space="preserve"> </w:t>
      </w:r>
      <w:r w:rsidR="00ED21DA">
        <w:rPr>
          <w:sz w:val="28"/>
          <w:szCs w:val="24"/>
        </w:rPr>
        <w:t xml:space="preserve"> </w:t>
      </w:r>
      <w:r w:rsidR="007908EF" w:rsidRPr="007908EF">
        <w:rPr>
          <w:sz w:val="28"/>
          <w:szCs w:val="24"/>
        </w:rPr>
        <w:t xml:space="preserve">в сумме </w:t>
      </w:r>
      <w:r w:rsidR="00403BE7" w:rsidRPr="00403BE7">
        <w:rPr>
          <w:sz w:val="28"/>
          <w:szCs w:val="24"/>
        </w:rPr>
        <w:t>4910,0тыс. рублей. Средства направлены на руководство и управление в сфере установленных функций, содержание АПУ комитета образования администрации МО Тепло-Огаревский район  и обеспечение деятельности подведомственных учреждений, в рамках реализации муниципальной программы МО Тепло-Огаревский район «Развитие</w:t>
      </w:r>
      <w:r w:rsidR="00403BE7">
        <w:rPr>
          <w:sz w:val="28"/>
          <w:szCs w:val="24"/>
        </w:rPr>
        <w:t xml:space="preserve"> образования  на 2022-2030годы»;</w:t>
      </w:r>
      <w:r w:rsidR="00403BE7">
        <w:rPr>
          <w:sz w:val="28"/>
          <w:szCs w:val="24"/>
        </w:rPr>
        <w:br/>
      </w:r>
    </w:p>
    <w:p w:rsidR="0076669E" w:rsidRDefault="0076669E" w:rsidP="00B450F3">
      <w:pPr>
        <w:widowControl/>
        <w:autoSpaceDE/>
        <w:autoSpaceDN/>
        <w:adjustRightInd/>
        <w:spacing w:line="240" w:lineRule="atLeast"/>
        <w:ind w:left="-170" w:right="-5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*Разделом 10</w:t>
      </w:r>
      <w:r w:rsidRPr="0076669E">
        <w:rPr>
          <w:b/>
          <w:sz w:val="28"/>
          <w:szCs w:val="24"/>
        </w:rPr>
        <w:t xml:space="preserve">00 </w:t>
      </w:r>
      <w:r w:rsidR="00ED21DA">
        <w:rPr>
          <w:b/>
          <w:sz w:val="28"/>
          <w:szCs w:val="24"/>
        </w:rPr>
        <w:t>«Социальная политика»,</w:t>
      </w:r>
      <w:r w:rsidR="00442C64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подразделом:</w:t>
      </w:r>
    </w:p>
    <w:p w:rsidR="00C7424F" w:rsidRDefault="00C7424F" w:rsidP="00B450F3">
      <w:pPr>
        <w:widowControl/>
        <w:autoSpaceDE/>
        <w:autoSpaceDN/>
        <w:adjustRightInd/>
        <w:spacing w:line="240" w:lineRule="atLeast"/>
        <w:ind w:left="-170" w:right="-57"/>
        <w:jc w:val="both"/>
        <w:rPr>
          <w:b/>
          <w:sz w:val="28"/>
          <w:szCs w:val="24"/>
        </w:rPr>
      </w:pPr>
    </w:p>
    <w:p w:rsidR="004F7EAE" w:rsidRDefault="0076669E" w:rsidP="00B450F3">
      <w:pPr>
        <w:ind w:left="-170" w:right="-57"/>
        <w:jc w:val="both"/>
        <w:rPr>
          <w:sz w:val="28"/>
          <w:szCs w:val="24"/>
        </w:rPr>
      </w:pPr>
      <w:r w:rsidRPr="00C7424F">
        <w:rPr>
          <w:b/>
          <w:i/>
          <w:sz w:val="28"/>
          <w:szCs w:val="24"/>
        </w:rPr>
        <w:t>-04 «Охрана семьи и детства»</w:t>
      </w:r>
      <w:r w:rsidRPr="004D3FBB">
        <w:rPr>
          <w:b/>
          <w:sz w:val="28"/>
          <w:szCs w:val="24"/>
        </w:rPr>
        <w:t xml:space="preserve"> в сумме </w:t>
      </w:r>
      <w:r w:rsidR="00F41110">
        <w:rPr>
          <w:sz w:val="28"/>
          <w:szCs w:val="24"/>
        </w:rPr>
        <w:t xml:space="preserve"> 481,9</w:t>
      </w:r>
      <w:r w:rsidRPr="004D3FBB">
        <w:rPr>
          <w:sz w:val="28"/>
          <w:szCs w:val="24"/>
        </w:rPr>
        <w:t xml:space="preserve">тыс. рублей. </w:t>
      </w:r>
    </w:p>
    <w:p w:rsidR="0076669E" w:rsidRPr="0076669E" w:rsidRDefault="004F7EAE" w:rsidP="00B450F3">
      <w:pPr>
        <w:ind w:left="-170" w:right="-57"/>
        <w:jc w:val="both"/>
        <w:rPr>
          <w:sz w:val="28"/>
          <w:szCs w:val="28"/>
        </w:rPr>
      </w:pPr>
      <w:r>
        <w:rPr>
          <w:b/>
          <w:sz w:val="28"/>
          <w:szCs w:val="24"/>
        </w:rPr>
        <w:t xml:space="preserve">          </w:t>
      </w:r>
      <w:r w:rsidR="0076669E" w:rsidRPr="004D3FBB">
        <w:rPr>
          <w:sz w:val="28"/>
          <w:szCs w:val="24"/>
        </w:rPr>
        <w:t>Средства направлены</w:t>
      </w:r>
      <w:r w:rsidR="0076669E">
        <w:rPr>
          <w:sz w:val="28"/>
          <w:szCs w:val="24"/>
        </w:rPr>
        <w:t xml:space="preserve"> на </w:t>
      </w:r>
      <w:r w:rsidR="00F41110" w:rsidRPr="00F41110">
        <w:rPr>
          <w:sz w:val="28"/>
          <w:szCs w:val="24"/>
        </w:rPr>
        <w:t xml:space="preserve">осуществление государственного полномочия по выплате компенсации родителям (законным представителям), дети которых </w:t>
      </w:r>
      <w:r w:rsidR="00F41110" w:rsidRPr="00F41110">
        <w:rPr>
          <w:sz w:val="28"/>
          <w:szCs w:val="24"/>
        </w:rPr>
        <w:lastRenderedPageBreak/>
        <w:t xml:space="preserve">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</w:t>
      </w:r>
      <w:r w:rsidR="00F41110">
        <w:rPr>
          <w:sz w:val="28"/>
          <w:szCs w:val="24"/>
        </w:rPr>
        <w:t xml:space="preserve">образования. </w:t>
      </w:r>
    </w:p>
    <w:p w:rsidR="00460B16" w:rsidRDefault="00CA487A" w:rsidP="0071231E">
      <w:pPr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         </w:t>
      </w:r>
      <w:r w:rsidR="006872D5">
        <w:rPr>
          <w:spacing w:val="11"/>
          <w:sz w:val="28"/>
          <w:szCs w:val="28"/>
        </w:rPr>
        <w:t xml:space="preserve">Утвержденные бюджетные назначения, отраженные в </w:t>
      </w:r>
      <w:r w:rsidR="00DA3A27">
        <w:rPr>
          <w:sz w:val="28"/>
          <w:szCs w:val="28"/>
        </w:rPr>
        <w:t>о</w:t>
      </w:r>
      <w:r w:rsidR="006872D5">
        <w:rPr>
          <w:sz w:val="28"/>
          <w:szCs w:val="28"/>
        </w:rPr>
        <w:t>тчете об исполнении бюджета</w:t>
      </w:r>
      <w:r w:rsidR="004F7EAE">
        <w:rPr>
          <w:sz w:val="28"/>
          <w:szCs w:val="28"/>
        </w:rPr>
        <w:t xml:space="preserve"> </w:t>
      </w:r>
      <w:r w:rsidR="006872D5">
        <w:rPr>
          <w:sz w:val="28"/>
          <w:szCs w:val="28"/>
        </w:rPr>
        <w:t xml:space="preserve">(ф. 0503127) по </w:t>
      </w:r>
      <w:r w:rsidR="006872D5">
        <w:rPr>
          <w:spacing w:val="11"/>
          <w:sz w:val="28"/>
          <w:szCs w:val="28"/>
        </w:rPr>
        <w:t xml:space="preserve"> расходам соответствуют </w:t>
      </w:r>
      <w:r w:rsidR="00ED21DA">
        <w:rPr>
          <w:sz w:val="28"/>
          <w:szCs w:val="28"/>
        </w:rPr>
        <w:t xml:space="preserve">уточненным </w:t>
      </w:r>
      <w:r w:rsidR="006872D5">
        <w:rPr>
          <w:sz w:val="28"/>
          <w:szCs w:val="28"/>
        </w:rPr>
        <w:t xml:space="preserve"> данным, утвержденным </w:t>
      </w:r>
      <w:r w:rsidR="006872D5">
        <w:rPr>
          <w:sz w:val="28"/>
        </w:rPr>
        <w:t>решением</w:t>
      </w:r>
      <w:r w:rsidR="00FE7BA8" w:rsidRPr="00FE7BA8">
        <w:t xml:space="preserve"> </w:t>
      </w:r>
      <w:r w:rsidR="00FE7BA8" w:rsidRPr="00FE7BA8">
        <w:rPr>
          <w:sz w:val="28"/>
        </w:rPr>
        <w:t xml:space="preserve"> представительного органа МО от 27.12.2023 №5-2</w:t>
      </w:r>
      <w:r w:rsidR="006872D5">
        <w:rPr>
          <w:sz w:val="28"/>
        </w:rPr>
        <w:t xml:space="preserve"> </w:t>
      </w:r>
      <w:r w:rsidR="0071231E">
        <w:rPr>
          <w:sz w:val="28"/>
          <w:szCs w:val="28"/>
        </w:rPr>
        <w:t>бюджетные назначения исполнены в полном объеме</w:t>
      </w:r>
      <w:r w:rsidR="00CF69F7">
        <w:rPr>
          <w:sz w:val="28"/>
          <w:szCs w:val="28"/>
        </w:rPr>
        <w:t>.</w:t>
      </w:r>
    </w:p>
    <w:p w:rsidR="006872D5" w:rsidRDefault="00FB1AA1" w:rsidP="0071231E">
      <w:pPr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72D5" w:rsidRDefault="00BE0424" w:rsidP="00CA487A">
      <w:pPr>
        <w:spacing w:line="240" w:lineRule="atLeast"/>
        <w:ind w:left="-170" w:right="-57"/>
        <w:jc w:val="both"/>
        <w:rPr>
          <w:spacing w:val="-1"/>
          <w:sz w:val="28"/>
        </w:rPr>
      </w:pPr>
      <w:r>
        <w:rPr>
          <w:color w:val="000000"/>
          <w:spacing w:val="2"/>
          <w:sz w:val="28"/>
          <w:szCs w:val="28"/>
        </w:rPr>
        <w:t xml:space="preserve">           </w:t>
      </w:r>
      <w:r w:rsidR="006872D5">
        <w:rPr>
          <w:color w:val="000000"/>
          <w:spacing w:val="2"/>
          <w:sz w:val="28"/>
          <w:szCs w:val="28"/>
        </w:rPr>
        <w:t xml:space="preserve">Представленный Баланс </w:t>
      </w:r>
      <w:r w:rsidR="006872D5">
        <w:rPr>
          <w:sz w:val="28"/>
          <w:szCs w:val="28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(далее- Баланс ГРБС)(ф. 0503130) </w:t>
      </w:r>
      <w:r w:rsidR="006872D5">
        <w:rPr>
          <w:color w:val="000000"/>
          <w:spacing w:val="2"/>
          <w:sz w:val="28"/>
          <w:szCs w:val="28"/>
        </w:rPr>
        <w:t>сформирован в р</w:t>
      </w:r>
      <w:r w:rsidR="006872D5">
        <w:rPr>
          <w:color w:val="000000"/>
          <w:sz w:val="28"/>
          <w:szCs w:val="28"/>
        </w:rPr>
        <w:t xml:space="preserve">азрезе бюджетной  деятельности. </w:t>
      </w:r>
      <w:r w:rsidR="006872D5">
        <w:rPr>
          <w:sz w:val="28"/>
          <w:szCs w:val="28"/>
        </w:rPr>
        <w:t>При проверке путем сопоставления остатков баланса на конец предшествующего проверяемому периоду и на начало отчетного периода,</w:t>
      </w:r>
      <w:r w:rsidR="006872D5">
        <w:rPr>
          <w:color w:val="000000"/>
          <w:sz w:val="28"/>
          <w:szCs w:val="28"/>
        </w:rPr>
        <w:t xml:space="preserve"> расхождений не установлено. 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Исходя из данных Баланса ГРБС (ф.0503130) установлено: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Остатки на конец отчетного периода по раздел</w:t>
      </w:r>
      <w:r w:rsidR="00745E2E">
        <w:rPr>
          <w:color w:val="000000"/>
          <w:spacing w:val="1"/>
          <w:sz w:val="28"/>
          <w:szCs w:val="28"/>
        </w:rPr>
        <w:t>у 1 «Нефинансовые активы» увелич</w:t>
      </w:r>
      <w:r>
        <w:rPr>
          <w:color w:val="000000"/>
          <w:spacing w:val="1"/>
          <w:sz w:val="28"/>
          <w:szCs w:val="28"/>
        </w:rPr>
        <w:t>ил</w:t>
      </w:r>
      <w:r w:rsidR="00CE5133">
        <w:rPr>
          <w:color w:val="000000"/>
          <w:spacing w:val="1"/>
          <w:sz w:val="28"/>
          <w:szCs w:val="28"/>
        </w:rPr>
        <w:t xml:space="preserve">ись на </w:t>
      </w:r>
      <w:r w:rsidR="002C26FE">
        <w:rPr>
          <w:color w:val="000000"/>
          <w:spacing w:val="1"/>
          <w:sz w:val="28"/>
          <w:szCs w:val="28"/>
        </w:rPr>
        <w:t>5462,9</w:t>
      </w:r>
      <w:r w:rsidR="00745E2E">
        <w:rPr>
          <w:color w:val="000000"/>
          <w:spacing w:val="1"/>
          <w:sz w:val="28"/>
          <w:szCs w:val="28"/>
        </w:rPr>
        <w:t>тыс.рубле</w:t>
      </w:r>
      <w:r w:rsidR="002C26FE">
        <w:rPr>
          <w:color w:val="000000"/>
          <w:spacing w:val="1"/>
          <w:sz w:val="28"/>
          <w:szCs w:val="28"/>
        </w:rPr>
        <w:t>й (на 6,0%) и составили 96535,9</w:t>
      </w:r>
      <w:r>
        <w:rPr>
          <w:color w:val="000000"/>
          <w:spacing w:val="1"/>
          <w:sz w:val="28"/>
          <w:szCs w:val="28"/>
        </w:rPr>
        <w:t>тыс.рублей, в том числе за счет: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2C26FE">
        <w:rPr>
          <w:color w:val="000000"/>
          <w:spacing w:val="1"/>
          <w:sz w:val="28"/>
          <w:szCs w:val="28"/>
        </w:rPr>
        <w:t>увелич</w:t>
      </w:r>
      <w:r w:rsidR="00ED1A87">
        <w:rPr>
          <w:color w:val="000000"/>
          <w:spacing w:val="1"/>
          <w:sz w:val="28"/>
          <w:szCs w:val="28"/>
        </w:rPr>
        <w:t>ения</w:t>
      </w:r>
      <w:r>
        <w:rPr>
          <w:color w:val="000000"/>
          <w:spacing w:val="1"/>
          <w:sz w:val="28"/>
          <w:szCs w:val="28"/>
        </w:rPr>
        <w:t xml:space="preserve"> остаточной стои</w:t>
      </w:r>
      <w:r w:rsidR="002C26FE">
        <w:rPr>
          <w:color w:val="000000"/>
          <w:spacing w:val="1"/>
          <w:sz w:val="28"/>
          <w:szCs w:val="28"/>
        </w:rPr>
        <w:t>мости основных средств на 6552,2</w:t>
      </w:r>
      <w:r w:rsidR="00ED1A87">
        <w:rPr>
          <w:color w:val="000000"/>
          <w:spacing w:val="1"/>
          <w:sz w:val="28"/>
          <w:szCs w:val="28"/>
        </w:rPr>
        <w:t xml:space="preserve"> </w:t>
      </w:r>
      <w:r w:rsidR="00745E2E">
        <w:rPr>
          <w:color w:val="000000"/>
          <w:spacing w:val="1"/>
          <w:sz w:val="28"/>
          <w:szCs w:val="28"/>
        </w:rPr>
        <w:t>тыс.рубл</w:t>
      </w:r>
      <w:r w:rsidR="002C26FE">
        <w:rPr>
          <w:color w:val="000000"/>
          <w:spacing w:val="1"/>
          <w:sz w:val="28"/>
          <w:szCs w:val="28"/>
        </w:rPr>
        <w:t>ей (на 17,4%) до значения 44258,2</w:t>
      </w:r>
      <w:r>
        <w:rPr>
          <w:color w:val="000000"/>
          <w:spacing w:val="1"/>
          <w:sz w:val="28"/>
          <w:szCs w:val="28"/>
        </w:rPr>
        <w:t>тыс.рублей;</w:t>
      </w:r>
    </w:p>
    <w:p w:rsidR="006872D5" w:rsidRDefault="00ED1A87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-увеличения</w:t>
      </w:r>
      <w:r w:rsidR="00745E2E">
        <w:rPr>
          <w:color w:val="000000"/>
          <w:spacing w:val="1"/>
          <w:sz w:val="28"/>
          <w:szCs w:val="28"/>
        </w:rPr>
        <w:t xml:space="preserve"> материальны</w:t>
      </w:r>
      <w:r w:rsidR="002C26FE">
        <w:rPr>
          <w:color w:val="000000"/>
          <w:spacing w:val="1"/>
          <w:sz w:val="28"/>
          <w:szCs w:val="28"/>
        </w:rPr>
        <w:t>х запасов на 1129,3</w:t>
      </w:r>
      <w:r w:rsidR="006872D5">
        <w:rPr>
          <w:color w:val="000000"/>
          <w:spacing w:val="1"/>
          <w:sz w:val="28"/>
          <w:szCs w:val="28"/>
        </w:rPr>
        <w:t>тыс.ру</w:t>
      </w:r>
      <w:r w:rsidR="002C26FE">
        <w:rPr>
          <w:color w:val="000000"/>
          <w:spacing w:val="1"/>
          <w:sz w:val="28"/>
          <w:szCs w:val="28"/>
        </w:rPr>
        <w:t>блей (на 10,1%) до значения 12268,0</w:t>
      </w:r>
      <w:r w:rsidR="006872D5">
        <w:rPr>
          <w:color w:val="000000"/>
          <w:spacing w:val="1"/>
          <w:sz w:val="28"/>
          <w:szCs w:val="28"/>
        </w:rPr>
        <w:t>тыс.рублей;</w:t>
      </w:r>
    </w:p>
    <w:p w:rsidR="002C26FE" w:rsidRDefault="002C26FE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-уменьшения непроизводственных активов на 2218,6тыс.рублей (на5,3%) до значения 40009,7тыс.рублей.</w:t>
      </w:r>
    </w:p>
    <w:p w:rsidR="00745E2E" w:rsidRDefault="006872D5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Остатки на конец отчетного периода по разд</w:t>
      </w:r>
      <w:r w:rsidR="00BE0424">
        <w:rPr>
          <w:color w:val="000000"/>
          <w:spacing w:val="1"/>
          <w:sz w:val="28"/>
          <w:szCs w:val="28"/>
        </w:rPr>
        <w:t>елу 2 «Финан</w:t>
      </w:r>
      <w:r w:rsidR="000A72A1">
        <w:rPr>
          <w:color w:val="000000"/>
          <w:spacing w:val="1"/>
          <w:sz w:val="28"/>
          <w:szCs w:val="28"/>
        </w:rPr>
        <w:t>совые активы» увеличились на 519,7тыс.рублей (на 82,3%) и  составили 1151,2</w:t>
      </w:r>
      <w:r w:rsidR="00745E2E">
        <w:rPr>
          <w:color w:val="000000"/>
          <w:spacing w:val="1"/>
          <w:sz w:val="28"/>
          <w:szCs w:val="28"/>
        </w:rPr>
        <w:t>тыс.рублей.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Остатки на конец отчетного периода по </w:t>
      </w:r>
      <w:r w:rsidR="00745E2E">
        <w:rPr>
          <w:color w:val="000000"/>
          <w:spacing w:val="1"/>
          <w:sz w:val="28"/>
          <w:szCs w:val="28"/>
        </w:rPr>
        <w:t>разделу 3 «Обя</w:t>
      </w:r>
      <w:r w:rsidR="00ED1A87">
        <w:rPr>
          <w:color w:val="000000"/>
          <w:spacing w:val="1"/>
          <w:sz w:val="28"/>
          <w:szCs w:val="28"/>
        </w:rPr>
        <w:t xml:space="preserve">зательства» увеличились на </w:t>
      </w:r>
      <w:r w:rsidR="00D505CC">
        <w:rPr>
          <w:color w:val="000000"/>
          <w:spacing w:val="1"/>
          <w:sz w:val="28"/>
          <w:szCs w:val="28"/>
        </w:rPr>
        <w:t>452,5</w:t>
      </w:r>
      <w:r w:rsidR="000C66B8">
        <w:rPr>
          <w:color w:val="000000"/>
          <w:spacing w:val="1"/>
          <w:sz w:val="28"/>
          <w:szCs w:val="28"/>
        </w:rPr>
        <w:t xml:space="preserve">тыс.рублей </w:t>
      </w:r>
      <w:r w:rsidR="00D505CC">
        <w:rPr>
          <w:color w:val="000000"/>
          <w:spacing w:val="1"/>
          <w:sz w:val="28"/>
          <w:szCs w:val="28"/>
        </w:rPr>
        <w:t>(на 28,7%) и  составили 2030,4</w:t>
      </w:r>
      <w:r w:rsidR="00325DBA">
        <w:rPr>
          <w:color w:val="000000"/>
          <w:spacing w:val="1"/>
          <w:sz w:val="28"/>
          <w:szCs w:val="28"/>
        </w:rPr>
        <w:t>тыс.рублей, за счет увеличения</w:t>
      </w:r>
      <w:r>
        <w:rPr>
          <w:color w:val="000000"/>
          <w:spacing w:val="1"/>
          <w:sz w:val="28"/>
          <w:szCs w:val="28"/>
        </w:rPr>
        <w:t xml:space="preserve"> остатка по счетам 030200000 «Расчеты по принятым об</w:t>
      </w:r>
      <w:r w:rsidR="00D505CC">
        <w:rPr>
          <w:color w:val="000000"/>
          <w:spacing w:val="1"/>
          <w:sz w:val="28"/>
          <w:szCs w:val="28"/>
        </w:rPr>
        <w:t>язательствам», со значения 436,8</w:t>
      </w:r>
      <w:r w:rsidR="00325DBA">
        <w:rPr>
          <w:color w:val="000000"/>
          <w:spacing w:val="1"/>
          <w:sz w:val="28"/>
          <w:szCs w:val="28"/>
        </w:rPr>
        <w:t>тыс.р</w:t>
      </w:r>
      <w:r w:rsidR="00D505CC">
        <w:rPr>
          <w:color w:val="000000"/>
          <w:spacing w:val="1"/>
          <w:sz w:val="28"/>
          <w:szCs w:val="28"/>
        </w:rPr>
        <w:t>ублей до 853,9</w:t>
      </w:r>
      <w:r>
        <w:rPr>
          <w:color w:val="000000"/>
          <w:spacing w:val="1"/>
          <w:sz w:val="28"/>
          <w:szCs w:val="28"/>
        </w:rPr>
        <w:t>тыс.рублей</w:t>
      </w:r>
      <w:r w:rsidR="00325DBA">
        <w:rPr>
          <w:color w:val="000000"/>
          <w:spacing w:val="1"/>
          <w:sz w:val="28"/>
          <w:szCs w:val="28"/>
        </w:rPr>
        <w:t>,</w:t>
      </w:r>
      <w:r w:rsidR="00725AFF">
        <w:rPr>
          <w:color w:val="000000"/>
          <w:spacing w:val="1"/>
          <w:sz w:val="28"/>
          <w:szCs w:val="28"/>
        </w:rPr>
        <w:t>030300000</w:t>
      </w:r>
      <w:r w:rsidR="00325DBA">
        <w:rPr>
          <w:color w:val="000000"/>
          <w:spacing w:val="1"/>
          <w:sz w:val="28"/>
          <w:szCs w:val="28"/>
        </w:rPr>
        <w:t xml:space="preserve"> «Расчеты по платежам в бюджет»</w:t>
      </w:r>
      <w:r w:rsidR="00725AFF" w:rsidRPr="00725AFF">
        <w:t xml:space="preserve"> </w:t>
      </w:r>
      <w:r w:rsidR="00D505CC">
        <w:rPr>
          <w:color w:val="000000"/>
          <w:spacing w:val="1"/>
          <w:sz w:val="28"/>
          <w:szCs w:val="28"/>
        </w:rPr>
        <w:t>со значения 432,9тыс.рублей до 439,9</w:t>
      </w:r>
      <w:r w:rsidR="00725AFF" w:rsidRPr="00725AFF">
        <w:rPr>
          <w:color w:val="000000"/>
          <w:spacing w:val="1"/>
          <w:sz w:val="28"/>
          <w:szCs w:val="28"/>
        </w:rPr>
        <w:t>тыс.рублей</w:t>
      </w:r>
      <w:r>
        <w:rPr>
          <w:color w:val="000000"/>
          <w:spacing w:val="1"/>
          <w:sz w:val="28"/>
          <w:szCs w:val="28"/>
        </w:rPr>
        <w:t xml:space="preserve"> и </w:t>
      </w:r>
      <w:r w:rsidR="00C0344D">
        <w:rPr>
          <w:color w:val="000000"/>
          <w:spacing w:val="1"/>
          <w:sz w:val="28"/>
          <w:szCs w:val="28"/>
        </w:rPr>
        <w:t xml:space="preserve">увеличения по счету </w:t>
      </w:r>
      <w:r>
        <w:rPr>
          <w:color w:val="000000"/>
          <w:spacing w:val="1"/>
          <w:sz w:val="28"/>
          <w:szCs w:val="28"/>
        </w:rPr>
        <w:t>020500000 «Расче</w:t>
      </w:r>
      <w:r w:rsidR="00D505CC">
        <w:rPr>
          <w:color w:val="000000"/>
          <w:spacing w:val="1"/>
          <w:sz w:val="28"/>
          <w:szCs w:val="28"/>
        </w:rPr>
        <w:t>ты по доходам» со значения 708,1</w:t>
      </w:r>
      <w:r w:rsidR="00523717">
        <w:rPr>
          <w:color w:val="000000"/>
          <w:spacing w:val="1"/>
          <w:sz w:val="28"/>
          <w:szCs w:val="28"/>
        </w:rPr>
        <w:t>тыс.рублей до</w:t>
      </w:r>
      <w:r w:rsidR="00D505CC">
        <w:rPr>
          <w:color w:val="000000"/>
          <w:spacing w:val="1"/>
          <w:sz w:val="28"/>
          <w:szCs w:val="28"/>
        </w:rPr>
        <w:t xml:space="preserve"> 736,6</w:t>
      </w:r>
      <w:r w:rsidR="00C0344D">
        <w:rPr>
          <w:color w:val="000000"/>
          <w:spacing w:val="1"/>
          <w:sz w:val="28"/>
          <w:szCs w:val="28"/>
        </w:rPr>
        <w:t>тыс.рублей.</w:t>
      </w:r>
    </w:p>
    <w:p w:rsidR="006872D5" w:rsidRDefault="006872D5" w:rsidP="006872D5">
      <w:pPr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Исходя из данных Баланса ГРБС(ф.0503130) установлено, что: </w:t>
      </w:r>
    </w:p>
    <w:p w:rsidR="006872D5" w:rsidRDefault="006872D5" w:rsidP="006872D5">
      <w:pPr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-дебитор</w:t>
      </w:r>
      <w:r w:rsidR="00D505CC">
        <w:rPr>
          <w:color w:val="000000"/>
          <w:spacing w:val="1"/>
          <w:sz w:val="28"/>
          <w:szCs w:val="28"/>
        </w:rPr>
        <w:t>ская задолженность на конец 2024года составила 1151,2</w:t>
      </w:r>
      <w:r>
        <w:rPr>
          <w:color w:val="000000"/>
          <w:spacing w:val="1"/>
          <w:sz w:val="28"/>
          <w:szCs w:val="28"/>
        </w:rPr>
        <w:t>тыс.р</w:t>
      </w:r>
      <w:r w:rsidR="00523717">
        <w:rPr>
          <w:color w:val="000000"/>
          <w:spacing w:val="1"/>
          <w:sz w:val="28"/>
          <w:szCs w:val="28"/>
        </w:rPr>
        <w:t xml:space="preserve">ублей </w:t>
      </w:r>
      <w:r w:rsidR="00C0344D">
        <w:rPr>
          <w:color w:val="000000"/>
          <w:spacing w:val="1"/>
          <w:sz w:val="28"/>
          <w:szCs w:val="28"/>
        </w:rPr>
        <w:t xml:space="preserve">. </w:t>
      </w:r>
      <w:r w:rsidR="00D505CC">
        <w:rPr>
          <w:color w:val="000000"/>
          <w:spacing w:val="1"/>
          <w:sz w:val="28"/>
          <w:szCs w:val="28"/>
        </w:rPr>
        <w:t>Выросла к 2022году на 82,3</w:t>
      </w:r>
      <w:r>
        <w:rPr>
          <w:color w:val="000000"/>
          <w:spacing w:val="1"/>
          <w:sz w:val="28"/>
          <w:szCs w:val="28"/>
        </w:rPr>
        <w:t xml:space="preserve">%; </w:t>
      </w:r>
    </w:p>
    <w:p w:rsidR="006872D5" w:rsidRDefault="006872D5" w:rsidP="006872D5">
      <w:pPr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-кредиторская задолженн</w:t>
      </w:r>
      <w:r w:rsidR="00D505CC">
        <w:rPr>
          <w:color w:val="000000"/>
          <w:spacing w:val="1"/>
          <w:sz w:val="28"/>
          <w:szCs w:val="28"/>
        </w:rPr>
        <w:t>ость по  состоянию на 01.01.2024</w:t>
      </w:r>
      <w:r w:rsidR="00523717">
        <w:rPr>
          <w:color w:val="000000"/>
          <w:spacing w:val="1"/>
          <w:sz w:val="28"/>
          <w:szCs w:val="28"/>
        </w:rPr>
        <w:t>года со</w:t>
      </w:r>
      <w:r w:rsidR="00D505CC">
        <w:rPr>
          <w:color w:val="000000"/>
          <w:spacing w:val="1"/>
          <w:sz w:val="28"/>
          <w:szCs w:val="28"/>
        </w:rPr>
        <w:t>ставила 2030,4</w:t>
      </w:r>
      <w:r>
        <w:rPr>
          <w:color w:val="000000"/>
          <w:sz w:val="28"/>
          <w:szCs w:val="28"/>
        </w:rPr>
        <w:t>тыс. рублей.</w:t>
      </w:r>
      <w:r>
        <w:rPr>
          <w:color w:val="000000"/>
          <w:spacing w:val="1"/>
          <w:sz w:val="28"/>
          <w:szCs w:val="28"/>
        </w:rPr>
        <w:t xml:space="preserve"> Просроченной кред</w:t>
      </w:r>
      <w:r w:rsidR="00C0344D">
        <w:rPr>
          <w:color w:val="000000"/>
          <w:spacing w:val="1"/>
          <w:sz w:val="28"/>
          <w:szCs w:val="28"/>
        </w:rPr>
        <w:t>иторской задо</w:t>
      </w:r>
      <w:r w:rsidR="00523717">
        <w:rPr>
          <w:color w:val="000000"/>
          <w:spacing w:val="1"/>
          <w:sz w:val="28"/>
          <w:szCs w:val="28"/>
        </w:rPr>
        <w:t>лженности н</w:t>
      </w:r>
      <w:r w:rsidR="00D505CC">
        <w:rPr>
          <w:color w:val="000000"/>
          <w:spacing w:val="1"/>
          <w:sz w:val="28"/>
          <w:szCs w:val="28"/>
        </w:rPr>
        <w:t>ет. Увеличение к 2022году на 28,7</w:t>
      </w:r>
      <w:r>
        <w:rPr>
          <w:color w:val="000000"/>
          <w:spacing w:val="1"/>
          <w:sz w:val="28"/>
          <w:szCs w:val="28"/>
        </w:rPr>
        <w:t>%.</w:t>
      </w:r>
    </w:p>
    <w:p w:rsidR="006872D5" w:rsidRDefault="006872D5" w:rsidP="006872D5">
      <w:pPr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</w:t>
      </w:r>
      <w:r>
        <w:rPr>
          <w:color w:val="000000"/>
          <w:spacing w:val="-1"/>
          <w:sz w:val="28"/>
          <w:szCs w:val="28"/>
        </w:rPr>
        <w:t xml:space="preserve"> Данные о кредиторской и дебиторской задолженности, представленные</w:t>
      </w:r>
      <w:r>
        <w:rPr>
          <w:color w:val="000000"/>
          <w:spacing w:val="1"/>
          <w:sz w:val="28"/>
          <w:szCs w:val="28"/>
        </w:rPr>
        <w:t xml:space="preserve">   в составе форм Пояснительной записки и </w:t>
      </w:r>
      <w:r>
        <w:rPr>
          <w:color w:val="000000"/>
          <w:spacing w:val="-1"/>
          <w:sz w:val="28"/>
          <w:szCs w:val="28"/>
        </w:rPr>
        <w:t xml:space="preserve">отраженные в </w:t>
      </w:r>
      <w:r>
        <w:rPr>
          <w:color w:val="000000"/>
          <w:spacing w:val="1"/>
          <w:sz w:val="28"/>
          <w:szCs w:val="28"/>
        </w:rPr>
        <w:t xml:space="preserve">форме «Сведения по дебиторской и кредиторской задолженности» (ф.0503169) соответствуют показателям  Баланса ГРБС (ф.0503130). 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           Сведения об изменениях кредиторской задолженности представлены в Таблице 1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color w:val="000000"/>
          <w:spacing w:val="1"/>
          <w:szCs w:val="28"/>
        </w:rPr>
        <w:t>Таблица1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1E65D9">
        <w:rPr>
          <w:color w:val="000000"/>
          <w:spacing w:val="1"/>
          <w:szCs w:val="28"/>
        </w:rPr>
        <w:t xml:space="preserve">     </w:t>
      </w:r>
      <w:r>
        <w:rPr>
          <w:color w:val="000000"/>
          <w:spacing w:val="1"/>
          <w:szCs w:val="28"/>
        </w:rPr>
        <w:t xml:space="preserve"> (тыс.рублей)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776"/>
        <w:gridCol w:w="2340"/>
        <w:gridCol w:w="1632"/>
      </w:tblGrid>
      <w:tr w:rsidR="006872D5" w:rsidTr="006872D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D5" w:rsidRDefault="006872D5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                Наименование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D5" w:rsidRDefault="006872D5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      </w:t>
            </w:r>
            <w:r w:rsidR="00465807">
              <w:rPr>
                <w:color w:val="000000"/>
                <w:spacing w:val="1"/>
                <w:szCs w:val="28"/>
              </w:rPr>
              <w:t>на 01.01.2023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D5" w:rsidRDefault="006872D5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        </w:t>
            </w:r>
            <w:r w:rsidR="00465807">
              <w:rPr>
                <w:color w:val="000000"/>
                <w:spacing w:val="1"/>
                <w:szCs w:val="28"/>
              </w:rPr>
              <w:t>на 01.01.2024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D5" w:rsidRDefault="006872D5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Отклонение (+;-)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Кредиторская задолженность всего,</w:t>
            </w:r>
          </w:p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в том числе: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1577,9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2030,4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+452,5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по коду счета 1.205.31.000 «Расчеты</w:t>
            </w:r>
          </w:p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 по доходам от оказания платных услуг»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708,1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736,6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+28,5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по коду счета </w:t>
            </w:r>
            <w:r w:rsidRPr="00591804"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pacing w:val="1"/>
                <w:szCs w:val="28"/>
              </w:rPr>
              <w:t>.</w:t>
            </w:r>
            <w:r w:rsidRPr="00591804">
              <w:rPr>
                <w:color w:val="000000"/>
                <w:spacing w:val="1"/>
                <w:szCs w:val="28"/>
              </w:rPr>
              <w:t>208</w:t>
            </w:r>
            <w:r>
              <w:rPr>
                <w:color w:val="000000"/>
                <w:spacing w:val="1"/>
                <w:szCs w:val="28"/>
              </w:rPr>
              <w:t>.</w:t>
            </w:r>
            <w:r w:rsidRPr="00591804">
              <w:rPr>
                <w:color w:val="000000"/>
                <w:spacing w:val="1"/>
                <w:szCs w:val="28"/>
              </w:rPr>
              <w:t>34</w:t>
            </w:r>
            <w:r>
              <w:rPr>
                <w:color w:val="000000"/>
                <w:spacing w:val="1"/>
                <w:szCs w:val="28"/>
              </w:rPr>
              <w:t>.</w:t>
            </w:r>
            <w:r w:rsidRPr="00591804">
              <w:rPr>
                <w:color w:val="000000"/>
                <w:spacing w:val="1"/>
                <w:szCs w:val="28"/>
              </w:rPr>
              <w:t xml:space="preserve">000. </w:t>
            </w:r>
            <w:r>
              <w:rPr>
                <w:color w:val="000000"/>
                <w:spacing w:val="1"/>
                <w:szCs w:val="28"/>
              </w:rPr>
              <w:t>«</w:t>
            </w:r>
            <w:r w:rsidRPr="00591804">
              <w:rPr>
                <w:color w:val="000000"/>
                <w:spacing w:val="1"/>
                <w:szCs w:val="28"/>
              </w:rPr>
              <w:t>Расчеты с подотчетными лицами по приобретению материальных запасов</w:t>
            </w:r>
            <w:r>
              <w:rPr>
                <w:color w:val="000000"/>
                <w:spacing w:val="1"/>
                <w:szCs w:val="28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по коду счета 1.302.21.000 </w:t>
            </w:r>
          </w:p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«Расчеты по услугам связи»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79,3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75,5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-3,8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по коду счета 1.302.23.000 </w:t>
            </w:r>
          </w:p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«Расчеты по коммунальным услугам 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324,1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307,1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-17,0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по коду счета 1.302.25.000 «Расчеты по </w:t>
            </w:r>
            <w:r w:rsidRPr="005B7FB2">
              <w:rPr>
                <w:color w:val="000000"/>
                <w:spacing w:val="1"/>
                <w:szCs w:val="28"/>
              </w:rPr>
              <w:t>работам, услугам</w:t>
            </w:r>
            <w:r>
              <w:rPr>
                <w:color w:val="000000"/>
                <w:spacing w:val="1"/>
                <w:szCs w:val="28"/>
              </w:rPr>
              <w:t xml:space="preserve"> по содержанию имущества</w:t>
            </w:r>
            <w:r w:rsidRPr="005B7FB2">
              <w:rPr>
                <w:color w:val="000000"/>
                <w:spacing w:val="1"/>
                <w:szCs w:val="28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309,4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+307,0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по коду счета</w:t>
            </w:r>
            <w:r>
              <w:t xml:space="preserve"> 1.302.26.000 «</w:t>
            </w:r>
            <w:r w:rsidRPr="00591804">
              <w:rPr>
                <w:color w:val="000000"/>
                <w:spacing w:val="1"/>
                <w:szCs w:val="28"/>
              </w:rPr>
              <w:t>Расчеты по прочим работам, услугам</w:t>
            </w:r>
            <w:r>
              <w:rPr>
                <w:color w:val="000000"/>
                <w:spacing w:val="1"/>
                <w:szCs w:val="28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7,5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+7,2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по коду счета </w:t>
            </w:r>
            <w:r w:rsidRPr="00591804"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pacing w:val="1"/>
                <w:szCs w:val="28"/>
              </w:rPr>
              <w:t>.</w:t>
            </w:r>
            <w:r w:rsidRPr="00591804">
              <w:rPr>
                <w:color w:val="000000"/>
                <w:spacing w:val="1"/>
                <w:szCs w:val="28"/>
              </w:rPr>
              <w:t>302</w:t>
            </w:r>
            <w:r>
              <w:rPr>
                <w:color w:val="000000"/>
                <w:spacing w:val="1"/>
                <w:szCs w:val="28"/>
              </w:rPr>
              <w:t>.</w:t>
            </w:r>
            <w:r w:rsidRPr="00591804">
              <w:rPr>
                <w:color w:val="000000"/>
                <w:spacing w:val="1"/>
                <w:szCs w:val="28"/>
              </w:rPr>
              <w:t>31</w:t>
            </w:r>
            <w:r>
              <w:rPr>
                <w:color w:val="000000"/>
                <w:spacing w:val="1"/>
                <w:szCs w:val="28"/>
              </w:rPr>
              <w:t>.</w:t>
            </w:r>
            <w:r w:rsidRPr="00591804">
              <w:rPr>
                <w:color w:val="000000"/>
                <w:spacing w:val="1"/>
                <w:szCs w:val="28"/>
              </w:rPr>
              <w:t xml:space="preserve">000 </w:t>
            </w:r>
            <w:r>
              <w:rPr>
                <w:color w:val="000000"/>
                <w:spacing w:val="1"/>
                <w:szCs w:val="28"/>
              </w:rPr>
              <w:t>«</w:t>
            </w:r>
            <w:r w:rsidRPr="00591804">
              <w:rPr>
                <w:color w:val="000000"/>
                <w:spacing w:val="1"/>
                <w:szCs w:val="28"/>
              </w:rPr>
              <w:t>Расчеты по приобретению основных средств</w:t>
            </w:r>
            <w:r>
              <w:rPr>
                <w:color w:val="000000"/>
                <w:spacing w:val="1"/>
                <w:szCs w:val="28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8,7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+8,7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по коду счета 1.302.34.000 </w:t>
            </w:r>
          </w:p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«Расчеты по приобретению материальных запасов»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31,0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6761D4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9,1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8748C0" w:rsidP="006761D4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-21,9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по коду счета 1.303.02.000 «Расчеты по страховым взносам на обязательное социальное страхование на случай временной нетрудоспособности и в связи с материнством";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6761D4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8748C0" w:rsidP="006761D4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по коду счета 1.303.10.000"Расчеты по страховым взносам на обязательное пенсионное страхование на выплату страховой части трудовой пенсии"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433,0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6761D4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8748C0" w:rsidP="006761D4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-433,0</w:t>
            </w:r>
          </w:p>
        </w:tc>
      </w:tr>
      <w:tr w:rsidR="00465807" w:rsidTr="00C0344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7" w:rsidRDefault="00465807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По коду счета  1.304.03.000"Расчеты по удержаниям из выплат по оплате труда"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23336D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465807" w:rsidP="006761D4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7" w:rsidRDefault="008748C0" w:rsidP="006761D4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0,0</w:t>
            </w:r>
          </w:p>
        </w:tc>
      </w:tr>
    </w:tbl>
    <w:p w:rsidR="00C0344D" w:rsidRDefault="006872D5" w:rsidP="006872D5">
      <w:pPr>
        <w:shd w:val="clear" w:color="auto" w:fill="FFFFFF"/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</w:p>
    <w:p w:rsidR="00EC6E7F" w:rsidRPr="00EC6E7F" w:rsidRDefault="000714CD" w:rsidP="00EC6E7F">
      <w:pPr>
        <w:shd w:val="clear" w:color="auto" w:fill="FFFFFF"/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 w:rsidRPr="000714CD">
        <w:rPr>
          <w:color w:val="000000"/>
          <w:spacing w:val="-1"/>
          <w:sz w:val="28"/>
          <w:szCs w:val="28"/>
        </w:rPr>
        <w:t xml:space="preserve">   </w:t>
      </w:r>
      <w:r w:rsidR="00A01E33">
        <w:rPr>
          <w:color w:val="000000"/>
          <w:spacing w:val="-1"/>
          <w:sz w:val="28"/>
          <w:szCs w:val="28"/>
        </w:rPr>
        <w:t xml:space="preserve">    </w:t>
      </w:r>
      <w:r w:rsidRPr="000714CD">
        <w:rPr>
          <w:color w:val="000000"/>
          <w:spacing w:val="-1"/>
          <w:sz w:val="28"/>
          <w:szCs w:val="28"/>
        </w:rPr>
        <w:t xml:space="preserve">   </w:t>
      </w:r>
      <w:r w:rsidR="00EC6E7F" w:rsidRPr="00EC6E7F">
        <w:rPr>
          <w:color w:val="000000"/>
          <w:spacing w:val="-1"/>
          <w:sz w:val="28"/>
          <w:szCs w:val="28"/>
        </w:rPr>
        <w:t xml:space="preserve">Справка по заключению счетов бюджетного учета отчетного финансового года (ф. 0503110) составлена в соответствии с подпунктами 43-46 Инструкции № 191н. </w:t>
      </w:r>
    </w:p>
    <w:p w:rsidR="00EC6E7F" w:rsidRPr="00EC6E7F" w:rsidRDefault="00EC6E7F" w:rsidP="00EC6E7F">
      <w:pPr>
        <w:shd w:val="clear" w:color="auto" w:fill="FFFFFF"/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 w:rsidRPr="00EC6E7F">
        <w:rPr>
          <w:color w:val="000000"/>
          <w:spacing w:val="-1"/>
          <w:sz w:val="28"/>
          <w:szCs w:val="28"/>
        </w:rPr>
        <w:t xml:space="preserve">  </w:t>
      </w:r>
      <w:r w:rsidR="00A01E33">
        <w:rPr>
          <w:color w:val="000000"/>
          <w:spacing w:val="-1"/>
          <w:sz w:val="28"/>
          <w:szCs w:val="28"/>
        </w:rPr>
        <w:t xml:space="preserve">    </w:t>
      </w:r>
      <w:r w:rsidRPr="00EC6E7F">
        <w:rPr>
          <w:color w:val="000000"/>
          <w:spacing w:val="-1"/>
          <w:sz w:val="28"/>
          <w:szCs w:val="28"/>
        </w:rPr>
        <w:t xml:space="preserve">    Справка по заключению счетов бюджетного учета отчетного финансового года (ф. 0503110)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и деятельности со средствами, поступающими во временное распоряжение.</w:t>
      </w:r>
    </w:p>
    <w:p w:rsidR="00EC6E7F" w:rsidRPr="00EC6E7F" w:rsidRDefault="00EC6E7F" w:rsidP="00EC6E7F">
      <w:pPr>
        <w:shd w:val="clear" w:color="auto" w:fill="FFFFFF"/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 w:rsidRPr="00EC6E7F">
        <w:rPr>
          <w:color w:val="000000"/>
          <w:spacing w:val="-1"/>
          <w:sz w:val="28"/>
          <w:szCs w:val="28"/>
        </w:rPr>
        <w:t xml:space="preserve">    </w:t>
      </w:r>
      <w:r>
        <w:rPr>
          <w:color w:val="000000"/>
          <w:spacing w:val="-1"/>
          <w:sz w:val="28"/>
          <w:szCs w:val="28"/>
        </w:rPr>
        <w:t xml:space="preserve">     </w:t>
      </w:r>
      <w:r w:rsidRPr="00EC6E7F">
        <w:rPr>
          <w:color w:val="000000"/>
          <w:spacing w:val="-1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 xml:space="preserve">Справке </w:t>
      </w:r>
      <w:r w:rsidRPr="00EC6E7F">
        <w:rPr>
          <w:color w:val="000000"/>
          <w:spacing w:val="-1"/>
          <w:sz w:val="28"/>
          <w:szCs w:val="28"/>
        </w:rPr>
        <w:t>по заключению счетов бюджетного учета отчетного финансового года</w:t>
      </w:r>
      <w:r>
        <w:rPr>
          <w:color w:val="000000"/>
          <w:spacing w:val="-1"/>
          <w:sz w:val="28"/>
          <w:szCs w:val="28"/>
        </w:rPr>
        <w:t xml:space="preserve"> </w:t>
      </w:r>
      <w:r w:rsidR="00D61600">
        <w:rPr>
          <w:color w:val="000000"/>
          <w:spacing w:val="-1"/>
          <w:sz w:val="28"/>
          <w:szCs w:val="28"/>
        </w:rPr>
        <w:t>(ф.0503110)</w:t>
      </w:r>
      <w:r w:rsidRPr="00EC6E7F">
        <w:rPr>
          <w:color w:val="000000"/>
          <w:spacing w:val="-1"/>
          <w:sz w:val="28"/>
          <w:szCs w:val="28"/>
        </w:rPr>
        <w:t xml:space="preserve"> отражается финансовый результат в сумме сформированных оборот</w:t>
      </w:r>
      <w:r w:rsidR="00DC559A">
        <w:rPr>
          <w:color w:val="000000"/>
          <w:spacing w:val="-1"/>
          <w:sz w:val="28"/>
          <w:szCs w:val="28"/>
        </w:rPr>
        <w:t>ов по состоянию на 01.01.2023</w:t>
      </w:r>
      <w:r w:rsidRPr="00EC6E7F">
        <w:rPr>
          <w:color w:val="000000"/>
          <w:spacing w:val="-1"/>
          <w:sz w:val="28"/>
          <w:szCs w:val="28"/>
        </w:rPr>
        <w:t xml:space="preserve"> до проведения заключительных операций и соответствует сумме, отраженной в отчете о финансовых результатах деятельности (ф. 0503121) по с</w:t>
      </w:r>
      <w:r>
        <w:rPr>
          <w:color w:val="000000"/>
          <w:spacing w:val="-1"/>
          <w:sz w:val="28"/>
          <w:szCs w:val="28"/>
        </w:rPr>
        <w:t xml:space="preserve">троке «Доходы» в </w:t>
      </w:r>
      <w:r w:rsidR="004A2D6A">
        <w:rPr>
          <w:color w:val="000000"/>
          <w:spacing w:val="-1"/>
          <w:sz w:val="28"/>
          <w:szCs w:val="28"/>
        </w:rPr>
        <w:t>сумме 12218,4</w:t>
      </w:r>
      <w:r w:rsidRPr="00EC6E7F">
        <w:rPr>
          <w:color w:val="000000"/>
          <w:spacing w:val="-1"/>
          <w:sz w:val="28"/>
          <w:szCs w:val="28"/>
        </w:rPr>
        <w:t>тыс. рублей, по ст</w:t>
      </w:r>
      <w:r>
        <w:rPr>
          <w:color w:val="000000"/>
          <w:spacing w:val="-1"/>
          <w:sz w:val="28"/>
          <w:szCs w:val="28"/>
        </w:rPr>
        <w:t xml:space="preserve">роке «Расходы» в сумме </w:t>
      </w:r>
      <w:r w:rsidR="004A2D6A">
        <w:rPr>
          <w:color w:val="000000"/>
          <w:spacing w:val="-1"/>
          <w:sz w:val="28"/>
          <w:szCs w:val="28"/>
        </w:rPr>
        <w:t>262233,2</w:t>
      </w:r>
      <w:r w:rsidRPr="00EC6E7F">
        <w:rPr>
          <w:color w:val="000000"/>
          <w:spacing w:val="-1"/>
          <w:sz w:val="28"/>
          <w:szCs w:val="28"/>
        </w:rPr>
        <w:t xml:space="preserve">тыс. рублей. </w:t>
      </w:r>
    </w:p>
    <w:p w:rsidR="006872D5" w:rsidRDefault="00EC6E7F" w:rsidP="00EC6E7F">
      <w:pPr>
        <w:shd w:val="clear" w:color="auto" w:fill="FFFFFF"/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 w:rsidRPr="00EC6E7F">
        <w:rPr>
          <w:color w:val="000000"/>
          <w:spacing w:val="-1"/>
          <w:sz w:val="28"/>
          <w:szCs w:val="28"/>
        </w:rPr>
        <w:t xml:space="preserve">      </w:t>
      </w:r>
      <w:r w:rsidR="00D61600">
        <w:rPr>
          <w:color w:val="000000"/>
          <w:spacing w:val="-1"/>
          <w:sz w:val="28"/>
          <w:szCs w:val="28"/>
        </w:rPr>
        <w:t xml:space="preserve">    </w:t>
      </w:r>
      <w:r w:rsidRPr="00EC6E7F">
        <w:rPr>
          <w:color w:val="000000"/>
          <w:spacing w:val="-1"/>
          <w:sz w:val="28"/>
          <w:szCs w:val="28"/>
        </w:rPr>
        <w:t xml:space="preserve">Проверкой соответствия показателей Справки </w:t>
      </w:r>
      <w:r>
        <w:rPr>
          <w:color w:val="000000"/>
          <w:spacing w:val="-1"/>
          <w:sz w:val="28"/>
          <w:szCs w:val="28"/>
        </w:rPr>
        <w:t xml:space="preserve">по заключению счетов </w:t>
      </w:r>
      <w:r>
        <w:rPr>
          <w:color w:val="000000"/>
          <w:spacing w:val="-1"/>
          <w:sz w:val="28"/>
          <w:szCs w:val="28"/>
        </w:rPr>
        <w:lastRenderedPageBreak/>
        <w:t>бюджетного учета отчетного финансового года (</w:t>
      </w:r>
      <w:r w:rsidRPr="00EC6E7F">
        <w:rPr>
          <w:color w:val="000000"/>
          <w:spacing w:val="-1"/>
          <w:sz w:val="28"/>
          <w:szCs w:val="28"/>
        </w:rPr>
        <w:t>ф. 0503110</w:t>
      </w:r>
      <w:r>
        <w:rPr>
          <w:color w:val="000000"/>
          <w:spacing w:val="-1"/>
          <w:sz w:val="28"/>
          <w:szCs w:val="28"/>
        </w:rPr>
        <w:t>)</w:t>
      </w:r>
      <w:r w:rsidRPr="00EC6E7F">
        <w:rPr>
          <w:color w:val="000000"/>
          <w:spacing w:val="-1"/>
          <w:sz w:val="28"/>
          <w:szCs w:val="28"/>
        </w:rPr>
        <w:t xml:space="preserve"> Отчету о финансовых результатах деятельности (ф. 0503121) нарушений не установлено.</w:t>
      </w:r>
      <w:r w:rsidR="006872D5">
        <w:rPr>
          <w:color w:val="000000"/>
          <w:spacing w:val="-1"/>
          <w:sz w:val="28"/>
          <w:szCs w:val="28"/>
        </w:rPr>
        <w:t xml:space="preserve"> </w:t>
      </w:r>
    </w:p>
    <w:p w:rsidR="00D61600" w:rsidRDefault="006872D5" w:rsidP="00D61600">
      <w:pPr>
        <w:shd w:val="clear" w:color="auto" w:fill="FFFFFF"/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</w:t>
      </w:r>
    </w:p>
    <w:p w:rsidR="00D61600" w:rsidRPr="00D61600" w:rsidRDefault="00D61600" w:rsidP="00D61600">
      <w:pPr>
        <w:shd w:val="clear" w:color="auto" w:fill="FFFFFF"/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</w:t>
      </w:r>
      <w:r w:rsidRPr="00D61600">
        <w:rPr>
          <w:color w:val="000000"/>
          <w:spacing w:val="1"/>
          <w:sz w:val="28"/>
          <w:szCs w:val="28"/>
        </w:rPr>
        <w:t>Отчет о финансовых результатах деятельности (ф. 0503121) составлен в соответствии с подпунктами  92-100 Инструкции № 191н.</w:t>
      </w:r>
    </w:p>
    <w:p w:rsidR="00D61600" w:rsidRPr="00D61600" w:rsidRDefault="00D61600" w:rsidP="00D61600">
      <w:pPr>
        <w:shd w:val="clear" w:color="auto" w:fill="FFFFFF"/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 w:rsidRPr="00D61600">
        <w:rPr>
          <w:color w:val="000000"/>
          <w:spacing w:val="1"/>
          <w:sz w:val="28"/>
          <w:szCs w:val="28"/>
        </w:rPr>
        <w:t xml:space="preserve">    </w:t>
      </w:r>
      <w:r>
        <w:rPr>
          <w:color w:val="000000"/>
          <w:spacing w:val="1"/>
          <w:sz w:val="28"/>
          <w:szCs w:val="28"/>
        </w:rPr>
        <w:t xml:space="preserve">    </w:t>
      </w:r>
      <w:r w:rsidRPr="00D61600">
        <w:rPr>
          <w:color w:val="000000"/>
          <w:spacing w:val="1"/>
          <w:sz w:val="28"/>
          <w:szCs w:val="28"/>
        </w:rPr>
        <w:t xml:space="preserve">  Показатели в Отчете о финансовых результатах деятельности (ф.0503121) отражаются в разрезе бюджетной деятельности, средств во временном распоряжении и итогового показателя.  </w:t>
      </w:r>
    </w:p>
    <w:p w:rsidR="00D61600" w:rsidRPr="00D61600" w:rsidRDefault="00D61600" w:rsidP="00D61600">
      <w:pPr>
        <w:shd w:val="clear" w:color="auto" w:fill="FFFFFF"/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 w:rsidRPr="00D61600">
        <w:rPr>
          <w:color w:val="000000"/>
          <w:spacing w:val="1"/>
          <w:sz w:val="28"/>
          <w:szCs w:val="28"/>
        </w:rPr>
        <w:t xml:space="preserve">     </w:t>
      </w:r>
      <w:r>
        <w:rPr>
          <w:color w:val="000000"/>
          <w:spacing w:val="1"/>
          <w:sz w:val="28"/>
          <w:szCs w:val="28"/>
        </w:rPr>
        <w:t xml:space="preserve">    </w:t>
      </w:r>
      <w:r w:rsidRPr="00D61600">
        <w:rPr>
          <w:color w:val="000000"/>
          <w:spacing w:val="1"/>
          <w:sz w:val="28"/>
          <w:szCs w:val="28"/>
        </w:rPr>
        <w:t xml:space="preserve"> Отчет</w:t>
      </w:r>
      <w:r w:rsidRPr="00D61600">
        <w:t xml:space="preserve"> </w:t>
      </w:r>
      <w:r w:rsidRPr="00D61600">
        <w:rPr>
          <w:color w:val="000000"/>
          <w:spacing w:val="1"/>
          <w:sz w:val="28"/>
          <w:szCs w:val="28"/>
        </w:rPr>
        <w:t xml:space="preserve">о финансовых результатах деятельности ф.0503121 содержит данные о финансовом результате деятельности в разрезе кодов КОСГУ по состоянию </w:t>
      </w:r>
      <w:r w:rsidR="00465807">
        <w:rPr>
          <w:color w:val="000000"/>
          <w:spacing w:val="1"/>
          <w:sz w:val="28"/>
          <w:szCs w:val="28"/>
        </w:rPr>
        <w:t>на 1 января 2024</w:t>
      </w:r>
      <w:r w:rsidRPr="00D61600">
        <w:rPr>
          <w:color w:val="000000"/>
          <w:spacing w:val="1"/>
          <w:sz w:val="28"/>
          <w:szCs w:val="28"/>
        </w:rPr>
        <w:t xml:space="preserve"> года.</w:t>
      </w:r>
    </w:p>
    <w:p w:rsidR="00D61600" w:rsidRDefault="00D61600" w:rsidP="00D61600">
      <w:pPr>
        <w:shd w:val="clear" w:color="auto" w:fill="FFFFFF"/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 w:rsidRPr="00D61600">
        <w:rPr>
          <w:color w:val="000000"/>
          <w:spacing w:val="1"/>
          <w:sz w:val="28"/>
          <w:szCs w:val="28"/>
        </w:rPr>
        <w:t xml:space="preserve">    </w:t>
      </w:r>
      <w:r>
        <w:rPr>
          <w:color w:val="000000"/>
          <w:spacing w:val="1"/>
          <w:sz w:val="28"/>
          <w:szCs w:val="28"/>
        </w:rPr>
        <w:t xml:space="preserve">    </w:t>
      </w:r>
      <w:r w:rsidRPr="00D61600">
        <w:rPr>
          <w:color w:val="000000"/>
          <w:spacing w:val="1"/>
          <w:sz w:val="28"/>
          <w:szCs w:val="28"/>
        </w:rPr>
        <w:t xml:space="preserve">  Отчет о финансовых результатах деятельности (ф. 0503121) сформирован путем суммирования одноименных показателей по  получателям  бюджетных средств, включаемых в сводный отч</w:t>
      </w:r>
      <w:r>
        <w:rPr>
          <w:color w:val="000000"/>
          <w:spacing w:val="1"/>
          <w:sz w:val="28"/>
          <w:szCs w:val="28"/>
        </w:rPr>
        <w:t>ет о финансовых результатах дея</w:t>
      </w:r>
      <w:r w:rsidRPr="00D61600">
        <w:rPr>
          <w:color w:val="000000"/>
          <w:spacing w:val="1"/>
          <w:sz w:val="28"/>
          <w:szCs w:val="28"/>
        </w:rPr>
        <w:t xml:space="preserve">тельности, и исключения взаимосвязанных показателей. </w:t>
      </w:r>
    </w:p>
    <w:p w:rsidR="00D61600" w:rsidRDefault="00D61600" w:rsidP="00D61600">
      <w:pPr>
        <w:shd w:val="clear" w:color="auto" w:fill="FFFFFF"/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Проверкой</w:t>
      </w:r>
      <w:r w:rsidRPr="00D61600">
        <w:rPr>
          <w:color w:val="000000"/>
          <w:spacing w:val="1"/>
          <w:sz w:val="28"/>
          <w:szCs w:val="28"/>
        </w:rPr>
        <w:t xml:space="preserve"> соблюдения контрольных соотношений между показателями Отчета о финансовых результатах деятельности (ф. 0503121) и Справки</w:t>
      </w:r>
      <w:r w:rsidRPr="00D61600">
        <w:t xml:space="preserve"> </w:t>
      </w:r>
      <w:r w:rsidRPr="00D61600">
        <w:rPr>
          <w:color w:val="000000"/>
          <w:spacing w:val="1"/>
          <w:sz w:val="28"/>
          <w:szCs w:val="28"/>
        </w:rPr>
        <w:t xml:space="preserve"> по заключению счетов бюджетного учета отчетного финансового года (ф.0503110)  отклонений не выявлено</w:t>
      </w:r>
      <w:r>
        <w:rPr>
          <w:color w:val="000000"/>
          <w:spacing w:val="1"/>
          <w:sz w:val="28"/>
          <w:szCs w:val="28"/>
        </w:rPr>
        <w:t>.</w:t>
      </w:r>
    </w:p>
    <w:p w:rsidR="00DA16FB" w:rsidRPr="00DA16FB" w:rsidRDefault="00DA16FB" w:rsidP="00DA16FB">
      <w:pPr>
        <w:tabs>
          <w:tab w:val="left" w:pos="720"/>
        </w:tabs>
        <w:spacing w:line="240" w:lineRule="atLeast"/>
        <w:ind w:left="-17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16FB">
        <w:rPr>
          <w:sz w:val="28"/>
          <w:szCs w:val="28"/>
        </w:rPr>
        <w:t>Отчет о движении денежных средств (ф. 0503123) составлен</w:t>
      </w:r>
      <w:r w:rsidR="00465807">
        <w:rPr>
          <w:sz w:val="28"/>
          <w:szCs w:val="28"/>
        </w:rPr>
        <w:t xml:space="preserve"> по   состоянию на 1 января 2024</w:t>
      </w:r>
      <w:r w:rsidRPr="00DA16FB">
        <w:rPr>
          <w:sz w:val="28"/>
          <w:szCs w:val="28"/>
        </w:rPr>
        <w:t>года в разрезе кодов КОСГУ.</w:t>
      </w:r>
    </w:p>
    <w:p w:rsidR="0077503D" w:rsidRDefault="00464A27" w:rsidP="00DA16FB">
      <w:pPr>
        <w:tabs>
          <w:tab w:val="left" w:pos="720"/>
        </w:tabs>
        <w:spacing w:line="240" w:lineRule="atLeast"/>
        <w:ind w:left="-17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503D" w:rsidRPr="0077503D">
        <w:rPr>
          <w:sz w:val="28"/>
          <w:szCs w:val="28"/>
        </w:rPr>
        <w:t>Справка по консолидируемым расчетам (ф. 0503125) составлена с нарастающим итогом с начала финансового года на основании данных, отраженных на</w:t>
      </w:r>
      <w:r w:rsidR="0077503D">
        <w:rPr>
          <w:sz w:val="28"/>
          <w:szCs w:val="28"/>
        </w:rPr>
        <w:t xml:space="preserve"> отчетную дату на счете </w:t>
      </w:r>
      <w:r w:rsidR="0077503D" w:rsidRPr="0077503D">
        <w:rPr>
          <w:sz w:val="28"/>
          <w:szCs w:val="28"/>
        </w:rPr>
        <w:t>140110</w:t>
      </w:r>
      <w:r w:rsidR="0077503D">
        <w:rPr>
          <w:sz w:val="28"/>
          <w:szCs w:val="28"/>
        </w:rPr>
        <w:t xml:space="preserve"> </w:t>
      </w:r>
      <w:r w:rsidR="0077503D" w:rsidRPr="0077503D">
        <w:rPr>
          <w:sz w:val="28"/>
          <w:szCs w:val="28"/>
        </w:rPr>
        <w:t>189  «Иные доходы».</w:t>
      </w:r>
    </w:p>
    <w:p w:rsidR="006872D5" w:rsidRDefault="0077503D" w:rsidP="00DA16FB">
      <w:pPr>
        <w:tabs>
          <w:tab w:val="left" w:pos="720"/>
        </w:tabs>
        <w:spacing w:line="240" w:lineRule="atLeast"/>
        <w:ind w:left="-17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72D5">
        <w:rPr>
          <w:sz w:val="28"/>
          <w:szCs w:val="28"/>
        </w:rPr>
        <w:t xml:space="preserve">Отчет о принятых бюджетных обязательствах (ф. 0503128) составлен  в соответствии с </w:t>
      </w:r>
      <w:r w:rsidR="006872D5">
        <w:rPr>
          <w:color w:val="000000"/>
          <w:spacing w:val="1"/>
          <w:sz w:val="28"/>
          <w:szCs w:val="28"/>
        </w:rPr>
        <w:t>требованиями пункта 68 -</w:t>
      </w:r>
      <w:r w:rsidR="006872D5">
        <w:rPr>
          <w:spacing w:val="1"/>
          <w:sz w:val="28"/>
          <w:szCs w:val="28"/>
        </w:rPr>
        <w:t xml:space="preserve">  74 Инструкции № 191н. </w:t>
      </w:r>
      <w:r w:rsidR="006872D5">
        <w:rPr>
          <w:sz w:val="28"/>
          <w:szCs w:val="28"/>
        </w:rPr>
        <w:t xml:space="preserve">Показатели графы  10 Отчета </w:t>
      </w:r>
      <w:hyperlink r:id="rId8" w:history="1">
        <w:r w:rsidR="006872D5">
          <w:rPr>
            <w:rStyle w:val="a3"/>
            <w:color w:val="auto"/>
            <w:sz w:val="28"/>
            <w:szCs w:val="28"/>
            <w:u w:val="none"/>
          </w:rPr>
          <w:t>(ф.0503128)</w:t>
        </w:r>
      </w:hyperlink>
      <w:r w:rsidR="006872D5">
        <w:rPr>
          <w:sz w:val="28"/>
          <w:szCs w:val="28"/>
        </w:rPr>
        <w:t xml:space="preserve"> соответствуют показателям графы   9 Отчета </w:t>
      </w:r>
      <w:hyperlink r:id="rId9" w:history="1">
        <w:r w:rsidR="006872D5">
          <w:rPr>
            <w:rStyle w:val="a3"/>
            <w:color w:val="auto"/>
            <w:sz w:val="28"/>
            <w:szCs w:val="28"/>
            <w:u w:val="none"/>
          </w:rPr>
          <w:t>(ф.0503127)</w:t>
        </w:r>
      </w:hyperlink>
      <w:r w:rsidR="006872D5">
        <w:rPr>
          <w:sz w:val="28"/>
          <w:szCs w:val="28"/>
        </w:rPr>
        <w:t>,</w:t>
      </w:r>
      <w:r w:rsidR="006872D5">
        <w:rPr>
          <w:b/>
          <w:sz w:val="28"/>
          <w:szCs w:val="28"/>
        </w:rPr>
        <w:t xml:space="preserve"> </w:t>
      </w:r>
      <w:r w:rsidR="006872D5">
        <w:rPr>
          <w:sz w:val="28"/>
          <w:szCs w:val="28"/>
        </w:rPr>
        <w:t>графы 4 и 5 Отчета  (ф.0503128) соответствуют показателям графы 4 и 5 Отчета (ф. 0503127).</w:t>
      </w:r>
    </w:p>
    <w:p w:rsidR="00E3751E" w:rsidRDefault="00464A27" w:rsidP="006872D5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751E" w:rsidRPr="00E3751E">
        <w:rPr>
          <w:sz w:val="28"/>
          <w:szCs w:val="28"/>
        </w:rPr>
        <w:t xml:space="preserve">Отчет о принятых бюджетных обязательствах </w:t>
      </w:r>
      <w:r w:rsidR="00E3751E">
        <w:rPr>
          <w:sz w:val="28"/>
          <w:szCs w:val="28"/>
        </w:rPr>
        <w:t>(</w:t>
      </w:r>
      <w:r w:rsidR="00E3751E" w:rsidRPr="00E3751E">
        <w:rPr>
          <w:sz w:val="28"/>
          <w:szCs w:val="28"/>
        </w:rPr>
        <w:t>ф. 0503128-НП</w:t>
      </w:r>
      <w:r w:rsidR="00E3751E">
        <w:rPr>
          <w:sz w:val="28"/>
          <w:szCs w:val="28"/>
        </w:rPr>
        <w:t>)</w:t>
      </w:r>
      <w:r w:rsidR="00E3751E" w:rsidRPr="00E3751E">
        <w:rPr>
          <w:sz w:val="28"/>
          <w:szCs w:val="28"/>
        </w:rPr>
        <w:t xml:space="preserve"> сформирован по данным о ходе реализации региональных проектов в</w:t>
      </w:r>
      <w:r w:rsidR="00E3751E">
        <w:rPr>
          <w:sz w:val="28"/>
          <w:szCs w:val="28"/>
        </w:rPr>
        <w:t xml:space="preserve"> составе национальных проектов </w:t>
      </w:r>
      <w:r w:rsidR="00E3751E" w:rsidRPr="00E3751E">
        <w:rPr>
          <w:sz w:val="28"/>
          <w:szCs w:val="28"/>
        </w:rPr>
        <w:t>по разделам "Бюджетные обязательства текущего (отчетного) финансового года по расходам", "Обязательства финансовых годов, следующих за текущим (отчетным) финансовым годом".</w:t>
      </w:r>
    </w:p>
    <w:p w:rsidR="00263524" w:rsidRDefault="00464A27" w:rsidP="006872D5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72D5">
        <w:rPr>
          <w:sz w:val="28"/>
          <w:szCs w:val="28"/>
        </w:rPr>
        <w:t xml:space="preserve">Формы бюджетной отчетности, утвержденные  Инструкцией </w:t>
      </w:r>
      <w:r w:rsidR="006872D5">
        <w:rPr>
          <w:color w:val="000000"/>
          <w:sz w:val="28"/>
          <w:szCs w:val="28"/>
        </w:rPr>
        <w:t>№ 191н</w:t>
      </w:r>
      <w:r w:rsidR="006872D5">
        <w:rPr>
          <w:sz w:val="28"/>
          <w:szCs w:val="28"/>
        </w:rPr>
        <w:t xml:space="preserve">, </w:t>
      </w:r>
    </w:p>
    <w:p w:rsidR="006872D5" w:rsidRDefault="006872D5" w:rsidP="006872D5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не имеющие числового значения, согласно </w:t>
      </w:r>
      <w:r>
        <w:rPr>
          <w:color w:val="000000"/>
          <w:spacing w:val="1"/>
          <w:sz w:val="28"/>
          <w:szCs w:val="28"/>
        </w:rPr>
        <w:t>п.8 настоящей инструкции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 составлялись</w:t>
      </w:r>
      <w:r>
        <w:rPr>
          <w:sz w:val="28"/>
          <w:szCs w:val="28"/>
        </w:rPr>
        <w:t xml:space="preserve">. Перечень данных форм бюджетной отчетности оговаривается в приложении </w:t>
      </w:r>
      <w:r>
        <w:rPr>
          <w:color w:val="000000"/>
          <w:spacing w:val="1"/>
          <w:sz w:val="28"/>
          <w:szCs w:val="28"/>
        </w:rPr>
        <w:t xml:space="preserve"> к годовому отчету.</w:t>
      </w:r>
    </w:p>
    <w:p w:rsidR="00263524" w:rsidRDefault="006872D5" w:rsidP="006872D5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Фактов  осуществления расходов, не предусмотренных бюджетом, или 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с превышением бюджетных ассигнований проведенной проверкой не установлено.</w:t>
      </w:r>
    </w:p>
    <w:p w:rsidR="006872D5" w:rsidRDefault="006872D5" w:rsidP="006872D5">
      <w:pPr>
        <w:spacing w:line="240" w:lineRule="atLeast"/>
        <w:ind w:left="-170"/>
        <w:jc w:val="both"/>
        <w:rPr>
          <w:b/>
          <w:spacing w:val="5"/>
          <w:sz w:val="28"/>
          <w:szCs w:val="28"/>
        </w:rPr>
      </w:pPr>
    </w:p>
    <w:p w:rsidR="006872D5" w:rsidRDefault="006872D5" w:rsidP="006872D5">
      <w:pPr>
        <w:spacing w:line="240" w:lineRule="atLeast"/>
        <w:ind w:left="-170"/>
        <w:jc w:val="both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Выводы:</w:t>
      </w:r>
    </w:p>
    <w:p w:rsidR="00C7424F" w:rsidRDefault="00C7424F" w:rsidP="006872D5">
      <w:pPr>
        <w:spacing w:line="240" w:lineRule="atLeast"/>
        <w:ind w:left="-170"/>
        <w:jc w:val="both"/>
        <w:rPr>
          <w:b/>
          <w:spacing w:val="5"/>
          <w:sz w:val="28"/>
          <w:szCs w:val="28"/>
        </w:rPr>
      </w:pPr>
    </w:p>
    <w:p w:rsidR="00C7424F" w:rsidRDefault="00C7424F" w:rsidP="006872D5">
      <w:pPr>
        <w:spacing w:line="240" w:lineRule="atLeast"/>
        <w:ind w:left="-170"/>
        <w:jc w:val="both"/>
        <w:rPr>
          <w:sz w:val="28"/>
          <w:szCs w:val="28"/>
        </w:rPr>
      </w:pPr>
    </w:p>
    <w:p w:rsidR="006872D5" w:rsidRDefault="006872D5" w:rsidP="006872D5">
      <w:pPr>
        <w:tabs>
          <w:tab w:val="left" w:pos="360"/>
          <w:tab w:val="left" w:pos="900"/>
          <w:tab w:val="left" w:pos="2552"/>
        </w:tabs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1.В ходе внешней проверки годовой </w:t>
      </w:r>
      <w:r>
        <w:rPr>
          <w:bCs/>
          <w:color w:val="000000"/>
          <w:spacing w:val="1"/>
          <w:sz w:val="28"/>
          <w:szCs w:val="28"/>
        </w:rPr>
        <w:t>бюджетной отчетности</w:t>
      </w:r>
      <w:r>
        <w:rPr>
          <w:color w:val="000000"/>
          <w:spacing w:val="1"/>
          <w:sz w:val="28"/>
          <w:szCs w:val="28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бюджета- комитета</w:t>
      </w:r>
      <w:r>
        <w:rPr>
          <w:bCs/>
          <w:color w:val="000000"/>
          <w:sz w:val="28"/>
          <w:szCs w:val="28"/>
        </w:rPr>
        <w:t xml:space="preserve"> образования администрации муниципального образования Тепло-</w:t>
      </w:r>
      <w:r>
        <w:rPr>
          <w:color w:val="000000"/>
          <w:spacing w:val="-1"/>
          <w:sz w:val="28"/>
          <w:szCs w:val="28"/>
        </w:rPr>
        <w:t xml:space="preserve"> Огаревский район установлено следующее:</w:t>
      </w:r>
    </w:p>
    <w:p w:rsidR="006872D5" w:rsidRDefault="006872D5" w:rsidP="006872D5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</w:rPr>
        <w:t xml:space="preserve">1.1. Оформление годовой бюджетной отчетности соответствует требованиям </w:t>
      </w:r>
      <w:r>
        <w:rPr>
          <w:bCs/>
          <w:color w:val="000000"/>
          <w:sz w:val="28"/>
          <w:szCs w:val="28"/>
        </w:rPr>
        <w:t xml:space="preserve">п.п.2-6 </w:t>
      </w:r>
      <w:r>
        <w:rPr>
          <w:bCs/>
          <w:sz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№191-н. Представлена в</w:t>
      </w:r>
      <w:r>
        <w:rPr>
          <w:bCs/>
          <w:color w:val="000000"/>
          <w:sz w:val="28"/>
          <w:szCs w:val="28"/>
        </w:rPr>
        <w:t xml:space="preserve">  сброшюрованном и пронумерованном виде, подписана руководителем и главным бухгалтером;</w:t>
      </w:r>
    </w:p>
    <w:p w:rsidR="006872D5" w:rsidRDefault="006872D5" w:rsidP="006872D5">
      <w:pPr>
        <w:shd w:val="clear" w:color="auto" w:fill="FFFFFF"/>
        <w:tabs>
          <w:tab w:val="left" w:pos="720"/>
        </w:tabs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1.2.</w:t>
      </w:r>
      <w:r>
        <w:rPr>
          <w:color w:val="000000"/>
          <w:spacing w:val="1"/>
          <w:sz w:val="28"/>
          <w:szCs w:val="28"/>
        </w:rPr>
        <w:t xml:space="preserve">Годовая бюджетная отчетность  составлена в соответствии с п.9. </w:t>
      </w:r>
      <w:r>
        <w:rPr>
          <w:bCs/>
          <w:sz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№191-н</w:t>
      </w:r>
      <w:r>
        <w:rPr>
          <w:color w:val="000000"/>
          <w:spacing w:val="1"/>
          <w:sz w:val="28"/>
          <w:szCs w:val="28"/>
        </w:rPr>
        <w:t xml:space="preserve"> нарастающим итогом с начала года в рублях с точностью до второго деся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тичного знака после запятой.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6872D5" w:rsidRDefault="006872D5" w:rsidP="006872D5">
      <w:pPr>
        <w:spacing w:line="240" w:lineRule="atLeast"/>
        <w:ind w:left="-170"/>
        <w:jc w:val="both"/>
        <w:rPr>
          <w:bCs/>
          <w:sz w:val="28"/>
        </w:rPr>
      </w:pPr>
      <w:r>
        <w:rPr>
          <w:spacing w:val="1"/>
          <w:sz w:val="28"/>
          <w:szCs w:val="28"/>
        </w:rPr>
        <w:t>1.3.</w:t>
      </w:r>
      <w:r>
        <w:rPr>
          <w:color w:val="000000"/>
          <w:spacing w:val="1"/>
          <w:sz w:val="28"/>
          <w:szCs w:val="28"/>
        </w:rPr>
        <w:t>Годовая</w:t>
      </w:r>
      <w:r w:rsidR="00130B03">
        <w:rPr>
          <w:color w:val="000000"/>
          <w:spacing w:val="1"/>
          <w:sz w:val="28"/>
          <w:szCs w:val="28"/>
        </w:rPr>
        <w:t xml:space="preserve"> бюджетная отчетность  сформирована</w:t>
      </w:r>
      <w:r>
        <w:rPr>
          <w:color w:val="000000"/>
          <w:spacing w:val="1"/>
          <w:sz w:val="28"/>
          <w:szCs w:val="28"/>
        </w:rPr>
        <w:t xml:space="preserve"> с учетом установленных требований п.п.11.1  </w:t>
      </w:r>
      <w:r>
        <w:rPr>
          <w:bCs/>
          <w:sz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№191-н.</w:t>
      </w:r>
    </w:p>
    <w:p w:rsidR="006872D5" w:rsidRDefault="006872D5" w:rsidP="006872D5">
      <w:pPr>
        <w:tabs>
          <w:tab w:val="left" w:pos="720"/>
        </w:tabs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>
        <w:rPr>
          <w:bCs/>
          <w:sz w:val="28"/>
        </w:rPr>
        <w:t xml:space="preserve">           Фактов неправомерного отсутствия, предусмотренных форм 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</w:t>
      </w:r>
      <w:r>
        <w:rPr>
          <w:bCs/>
          <w:color w:val="000000"/>
          <w:spacing w:val="1"/>
          <w:sz w:val="28"/>
          <w:szCs w:val="28"/>
        </w:rPr>
        <w:t>бюджетной отчетности</w:t>
      </w:r>
      <w:r>
        <w:rPr>
          <w:color w:val="000000"/>
          <w:spacing w:val="1"/>
          <w:sz w:val="28"/>
          <w:szCs w:val="28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не установлено.   </w:t>
      </w:r>
    </w:p>
    <w:p w:rsidR="006872D5" w:rsidRDefault="006872D5" w:rsidP="006872D5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z w:val="28"/>
          <w:szCs w:val="28"/>
        </w:rPr>
        <w:t>4.Фактов  осуществления расходов, не предусмотренных бюджетом, или с превышением бюджетных ассигнований  не установлено.</w:t>
      </w:r>
    </w:p>
    <w:p w:rsidR="00130B03" w:rsidRDefault="00130B03" w:rsidP="006872D5">
      <w:pPr>
        <w:spacing w:line="240" w:lineRule="atLeast"/>
        <w:ind w:left="-170"/>
        <w:jc w:val="both"/>
        <w:rPr>
          <w:sz w:val="28"/>
          <w:szCs w:val="28"/>
        </w:rPr>
      </w:pPr>
    </w:p>
    <w:p w:rsidR="006872D5" w:rsidRDefault="006872D5" w:rsidP="006872D5">
      <w:pPr>
        <w:tabs>
          <w:tab w:val="left" w:pos="720"/>
        </w:tabs>
        <w:spacing w:line="240" w:lineRule="atLeast"/>
        <w:ind w:left="-170" w:firstLine="567"/>
        <w:jc w:val="both"/>
        <w:rPr>
          <w:sz w:val="28"/>
          <w:szCs w:val="28"/>
        </w:rPr>
      </w:pPr>
    </w:p>
    <w:p w:rsidR="006872D5" w:rsidRDefault="006872D5" w:rsidP="006872D5">
      <w:pPr>
        <w:shd w:val="clear" w:color="auto" w:fill="FFFFFF"/>
        <w:spacing w:line="240" w:lineRule="atLeast"/>
        <w:ind w:left="-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6872D5" w:rsidRDefault="006872D5" w:rsidP="006872D5">
      <w:pPr>
        <w:shd w:val="clear" w:color="auto" w:fill="FFFFFF"/>
        <w:spacing w:line="240" w:lineRule="atLeast"/>
        <w:ind w:left="-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КСП МО Тепло-Огаревский район                                              М.Д.Гришина</w:t>
      </w:r>
    </w:p>
    <w:p w:rsidR="006872D5" w:rsidRDefault="006872D5" w:rsidP="006872D5">
      <w:pPr>
        <w:ind w:left="-170"/>
        <w:rPr>
          <w:b/>
          <w:sz w:val="28"/>
          <w:szCs w:val="28"/>
        </w:rPr>
      </w:pPr>
    </w:p>
    <w:p w:rsidR="006872D5" w:rsidRDefault="006872D5" w:rsidP="006872D5">
      <w:pPr>
        <w:ind w:left="-170"/>
        <w:rPr>
          <w:b/>
          <w:sz w:val="28"/>
          <w:szCs w:val="28"/>
        </w:rPr>
      </w:pPr>
      <w:r>
        <w:rPr>
          <w:b/>
          <w:sz w:val="28"/>
          <w:szCs w:val="28"/>
        </w:rPr>
        <w:t>Гл.бухгалтер</w:t>
      </w:r>
    </w:p>
    <w:p w:rsidR="006872D5" w:rsidRDefault="00316BE0" w:rsidP="006872D5">
      <w:pPr>
        <w:ind w:left="-170"/>
        <w:rPr>
          <w:b/>
          <w:sz w:val="28"/>
          <w:szCs w:val="28"/>
        </w:rPr>
      </w:pPr>
      <w:r>
        <w:rPr>
          <w:b/>
          <w:sz w:val="28"/>
          <w:szCs w:val="28"/>
        </w:rPr>
        <w:t>МКУ  ЦБ</w:t>
      </w:r>
      <w:r w:rsidR="006872D5">
        <w:rPr>
          <w:b/>
          <w:sz w:val="28"/>
          <w:szCs w:val="28"/>
        </w:rPr>
        <w:t xml:space="preserve">У МО Тепло-Огаревский район                           </w:t>
      </w:r>
      <w:r>
        <w:rPr>
          <w:b/>
          <w:sz w:val="28"/>
          <w:szCs w:val="28"/>
        </w:rPr>
        <w:t xml:space="preserve">        </w:t>
      </w:r>
      <w:r w:rsidR="006872D5">
        <w:rPr>
          <w:b/>
          <w:sz w:val="28"/>
          <w:szCs w:val="28"/>
        </w:rPr>
        <w:t xml:space="preserve">  Е.Н.Диденко</w:t>
      </w:r>
    </w:p>
    <w:p w:rsidR="006872D5" w:rsidRDefault="006872D5" w:rsidP="006872D5">
      <w:pPr>
        <w:ind w:left="-170"/>
        <w:rPr>
          <w:b/>
        </w:rPr>
      </w:pPr>
    </w:p>
    <w:sectPr w:rsidR="006872D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38" w:rsidRDefault="00403538" w:rsidP="004F7EAE">
      <w:r>
        <w:separator/>
      </w:r>
    </w:p>
  </w:endnote>
  <w:endnote w:type="continuationSeparator" w:id="0">
    <w:p w:rsidR="00403538" w:rsidRDefault="00403538" w:rsidP="004F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127091"/>
      <w:docPartObj>
        <w:docPartGallery w:val="Page Numbers (Bottom of Page)"/>
        <w:docPartUnique/>
      </w:docPartObj>
    </w:sdtPr>
    <w:sdtEndPr/>
    <w:sdtContent>
      <w:p w:rsidR="00063B1C" w:rsidRDefault="00063B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1EF">
          <w:rPr>
            <w:noProof/>
          </w:rPr>
          <w:t>4</w:t>
        </w:r>
        <w:r>
          <w:fldChar w:fldCharType="end"/>
        </w:r>
      </w:p>
    </w:sdtContent>
  </w:sdt>
  <w:p w:rsidR="004F7EAE" w:rsidRDefault="004F7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38" w:rsidRDefault="00403538" w:rsidP="004F7EAE">
      <w:r>
        <w:separator/>
      </w:r>
    </w:p>
  </w:footnote>
  <w:footnote w:type="continuationSeparator" w:id="0">
    <w:p w:rsidR="00403538" w:rsidRDefault="00403538" w:rsidP="004F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E3"/>
    <w:rsid w:val="00063B1C"/>
    <w:rsid w:val="000714CD"/>
    <w:rsid w:val="00083F06"/>
    <w:rsid w:val="000A35E3"/>
    <w:rsid w:val="000A72A1"/>
    <w:rsid w:val="000C66B8"/>
    <w:rsid w:val="000C7EDA"/>
    <w:rsid w:val="00123C44"/>
    <w:rsid w:val="00130B03"/>
    <w:rsid w:val="00175C52"/>
    <w:rsid w:val="001B49DE"/>
    <w:rsid w:val="001E65D9"/>
    <w:rsid w:val="00215A60"/>
    <w:rsid w:val="00233E90"/>
    <w:rsid w:val="00263524"/>
    <w:rsid w:val="002B6316"/>
    <w:rsid w:val="002C1A4E"/>
    <w:rsid w:val="002C26FE"/>
    <w:rsid w:val="002E52E5"/>
    <w:rsid w:val="00316BE0"/>
    <w:rsid w:val="003174A2"/>
    <w:rsid w:val="00324316"/>
    <w:rsid w:val="00325DBA"/>
    <w:rsid w:val="003433A3"/>
    <w:rsid w:val="00380B5B"/>
    <w:rsid w:val="003D1056"/>
    <w:rsid w:val="003E0FFD"/>
    <w:rsid w:val="004027C7"/>
    <w:rsid w:val="00403538"/>
    <w:rsid w:val="00403BE7"/>
    <w:rsid w:val="00442C64"/>
    <w:rsid w:val="00451434"/>
    <w:rsid w:val="00452774"/>
    <w:rsid w:val="0045637A"/>
    <w:rsid w:val="00460B16"/>
    <w:rsid w:val="00464A27"/>
    <w:rsid w:val="00465807"/>
    <w:rsid w:val="00474233"/>
    <w:rsid w:val="004A1BF4"/>
    <w:rsid w:val="004A2D6A"/>
    <w:rsid w:val="004A7B9A"/>
    <w:rsid w:val="004C3ABD"/>
    <w:rsid w:val="004D3FBB"/>
    <w:rsid w:val="004F7EAE"/>
    <w:rsid w:val="00523717"/>
    <w:rsid w:val="00550471"/>
    <w:rsid w:val="005705CB"/>
    <w:rsid w:val="00591804"/>
    <w:rsid w:val="00594540"/>
    <w:rsid w:val="005B7FB2"/>
    <w:rsid w:val="005F3FB5"/>
    <w:rsid w:val="0061131E"/>
    <w:rsid w:val="00652A1A"/>
    <w:rsid w:val="006744BB"/>
    <w:rsid w:val="006872D5"/>
    <w:rsid w:val="00687765"/>
    <w:rsid w:val="006F1814"/>
    <w:rsid w:val="007044E6"/>
    <w:rsid w:val="0071231E"/>
    <w:rsid w:val="00725AFF"/>
    <w:rsid w:val="00740771"/>
    <w:rsid w:val="00745E2E"/>
    <w:rsid w:val="0076669E"/>
    <w:rsid w:val="00767F32"/>
    <w:rsid w:val="0077503D"/>
    <w:rsid w:val="007908EF"/>
    <w:rsid w:val="00802FFF"/>
    <w:rsid w:val="008601A5"/>
    <w:rsid w:val="008748C0"/>
    <w:rsid w:val="0088271D"/>
    <w:rsid w:val="00887403"/>
    <w:rsid w:val="008A75AE"/>
    <w:rsid w:val="008D5C0A"/>
    <w:rsid w:val="008E3D4A"/>
    <w:rsid w:val="00901795"/>
    <w:rsid w:val="00912293"/>
    <w:rsid w:val="00955ED8"/>
    <w:rsid w:val="0099535F"/>
    <w:rsid w:val="009B4E0D"/>
    <w:rsid w:val="009D0362"/>
    <w:rsid w:val="00A01E33"/>
    <w:rsid w:val="00A25172"/>
    <w:rsid w:val="00AC62F0"/>
    <w:rsid w:val="00AD5B2C"/>
    <w:rsid w:val="00B450F3"/>
    <w:rsid w:val="00BA3AAE"/>
    <w:rsid w:val="00BE0424"/>
    <w:rsid w:val="00BE0F7C"/>
    <w:rsid w:val="00BE68F6"/>
    <w:rsid w:val="00C0344D"/>
    <w:rsid w:val="00C12EA9"/>
    <w:rsid w:val="00C249AF"/>
    <w:rsid w:val="00C7424F"/>
    <w:rsid w:val="00C75E86"/>
    <w:rsid w:val="00CA487A"/>
    <w:rsid w:val="00CC1848"/>
    <w:rsid w:val="00CC2C88"/>
    <w:rsid w:val="00CE46EC"/>
    <w:rsid w:val="00CE5133"/>
    <w:rsid w:val="00CE7A90"/>
    <w:rsid w:val="00CF02BF"/>
    <w:rsid w:val="00CF69F7"/>
    <w:rsid w:val="00D00E45"/>
    <w:rsid w:val="00D06067"/>
    <w:rsid w:val="00D505CC"/>
    <w:rsid w:val="00D571A5"/>
    <w:rsid w:val="00D61600"/>
    <w:rsid w:val="00DA16FB"/>
    <w:rsid w:val="00DA3A27"/>
    <w:rsid w:val="00DA6C58"/>
    <w:rsid w:val="00DC559A"/>
    <w:rsid w:val="00DE007F"/>
    <w:rsid w:val="00DE48E3"/>
    <w:rsid w:val="00E3751E"/>
    <w:rsid w:val="00EC6E7F"/>
    <w:rsid w:val="00ED1A87"/>
    <w:rsid w:val="00ED21DA"/>
    <w:rsid w:val="00EE01EF"/>
    <w:rsid w:val="00EE7F82"/>
    <w:rsid w:val="00F047A7"/>
    <w:rsid w:val="00F41110"/>
    <w:rsid w:val="00FB1AA1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72D5"/>
    <w:rPr>
      <w:color w:val="0000FF"/>
      <w:u w:val="single"/>
    </w:rPr>
  </w:style>
  <w:style w:type="paragraph" w:styleId="a4">
    <w:name w:val="No Spacing"/>
    <w:qFormat/>
    <w:rsid w:val="00687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7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6872D5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F7E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7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F7E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7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027C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6B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BE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403B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72D5"/>
    <w:rPr>
      <w:color w:val="0000FF"/>
      <w:u w:val="single"/>
    </w:rPr>
  </w:style>
  <w:style w:type="paragraph" w:styleId="a4">
    <w:name w:val="No Spacing"/>
    <w:qFormat/>
    <w:rsid w:val="00687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7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6872D5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F7E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7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F7E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7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027C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6B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BE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403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24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7973-A39A-418F-9373-3F0FAB7E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10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2023-09-19T06:51:00Z</cp:lastPrinted>
  <dcterms:created xsi:type="dcterms:W3CDTF">2021-07-29T11:18:00Z</dcterms:created>
  <dcterms:modified xsi:type="dcterms:W3CDTF">2024-05-23T09:42:00Z</dcterms:modified>
</cp:coreProperties>
</file>