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BE2EA9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транспорта и повышение безопасности дорожного движения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C28A3">
        <w:rPr>
          <w:sz w:val="27"/>
          <w:szCs w:val="27"/>
        </w:rPr>
        <w:t>20</w:t>
      </w:r>
      <w:r w:rsidR="006768D9">
        <w:rPr>
          <w:sz w:val="27"/>
          <w:szCs w:val="27"/>
        </w:rPr>
        <w:t>.06</w:t>
      </w:r>
      <w:r w:rsidR="00BE2EA9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  на 20</w:t>
      </w:r>
      <w:r w:rsidR="00BE2EA9">
        <w:rPr>
          <w:sz w:val="28"/>
          <w:szCs w:val="28"/>
        </w:rPr>
        <w:t>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861B21">
        <w:rPr>
          <w:sz w:val="28"/>
          <w:szCs w:val="27"/>
        </w:rPr>
        <w:t xml:space="preserve">главным специалистом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BE2EA9">
        <w:rPr>
          <w:sz w:val="28"/>
          <w:szCs w:val="27"/>
        </w:rPr>
        <w:t xml:space="preserve"> </w:t>
      </w:r>
      <w:r w:rsidR="00BE2EA9" w:rsidRPr="00BE2EA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861B21" w:rsidRPr="00861B21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разработан </w:t>
      </w:r>
      <w:r w:rsidR="00BE2EA9" w:rsidRPr="00BE2EA9">
        <w:rPr>
          <w:sz w:val="28"/>
          <w:szCs w:val="27"/>
        </w:rPr>
        <w:t xml:space="preserve">с целью 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6768D9" w:rsidRPr="006768D9">
        <w:rPr>
          <w:sz w:val="28"/>
          <w:szCs w:val="27"/>
        </w:rPr>
        <w:t xml:space="preserve">от 17.05.2023 №64-2 «О внесении изменений в решение Собрания депутатов муниципального образования Волчье-Дубравское Тепло-Огаревского района </w:t>
      </w:r>
      <w:r w:rsidR="00BE2EA9" w:rsidRPr="00BE2EA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BE2EA9" w:rsidRPr="00BE2EA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 w:rsidR="00BE2EA9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861B21" w:rsidRPr="00861B21">
        <w:rPr>
          <w:sz w:val="28"/>
          <w:szCs w:val="27"/>
        </w:rPr>
        <w:t xml:space="preserve">«Развитие транспорта и </w:t>
      </w:r>
      <w:r w:rsidR="00861B21" w:rsidRPr="00861B21">
        <w:rPr>
          <w:sz w:val="28"/>
          <w:szCs w:val="27"/>
        </w:rPr>
        <w:lastRenderedPageBreak/>
        <w:t xml:space="preserve">повышение безопасности дорожного движения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366AC2" w:rsidRDefault="00366AC2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BE2EA9" w:rsidRPr="00BE2EA9" w:rsidRDefault="005542B5" w:rsidP="00BE2EA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</w:t>
      </w:r>
      <w:r w:rsidR="006768D9" w:rsidRPr="006768D9">
        <w:rPr>
          <w:sz w:val="28"/>
          <w:szCs w:val="27"/>
        </w:rPr>
        <w:t xml:space="preserve">проведена оценка вносимых изменений на предмет соответствия 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от 17.05.2023 №64-2 «О внесении изменений в решение Собрания депутатов муниципального образования Волчье-Дубравское Тепло-Огаревского района  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17.05.2023 №64-2). </w:t>
      </w:r>
    </w:p>
    <w:p w:rsidR="006768D9" w:rsidRPr="000769F4" w:rsidRDefault="005542B5" w:rsidP="006768D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6768D9"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768D9" w:rsidRPr="000769F4" w:rsidRDefault="006768D9" w:rsidP="006768D9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6768D9" w:rsidRDefault="006768D9" w:rsidP="006768D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1E0D4C" w:rsidRPr="001E0D4C" w:rsidRDefault="006768D9" w:rsidP="006768D9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Волчье-Дубравское Тепло-Огаревского района</w:t>
      </w:r>
      <w:r w:rsidR="005542B5">
        <w:rPr>
          <w:sz w:val="28"/>
          <w:szCs w:val="28"/>
        </w:rPr>
        <w:t xml:space="preserve"> </w:t>
      </w:r>
      <w:r w:rsidR="004636FA">
        <w:rPr>
          <w:sz w:val="28"/>
          <w:szCs w:val="28"/>
        </w:rPr>
        <w:t>от 28.02.2023  № 30</w:t>
      </w:r>
      <w:r w:rsidRPr="006768D9">
        <w:rPr>
          <w:sz w:val="28"/>
          <w:szCs w:val="28"/>
        </w:rPr>
        <w:t xml:space="preserve"> «О внесении изменения в постановление администрации муниципального образования Волчье-Дубравское Тепло-Огаревского района </w:t>
      </w:r>
      <w:r w:rsidR="00BE2EA9" w:rsidRPr="00E12FF9">
        <w:rPr>
          <w:sz w:val="28"/>
          <w:szCs w:val="27"/>
        </w:rPr>
        <w:t>от</w:t>
      </w:r>
      <w:r w:rsidR="00BE2EA9">
        <w:rPr>
          <w:sz w:val="28"/>
          <w:szCs w:val="27"/>
        </w:rPr>
        <w:t xml:space="preserve"> </w:t>
      </w:r>
      <w:r>
        <w:rPr>
          <w:sz w:val="28"/>
          <w:szCs w:val="27"/>
        </w:rPr>
        <w:t>26.07.2022 №</w:t>
      </w:r>
      <w:r w:rsidR="004636FA">
        <w:rPr>
          <w:sz w:val="28"/>
          <w:szCs w:val="27"/>
        </w:rPr>
        <w:t>5</w:t>
      </w:r>
      <w:r w:rsidR="00BE2EA9" w:rsidRPr="00BE2EA9">
        <w:rPr>
          <w:sz w:val="28"/>
          <w:szCs w:val="27"/>
        </w:rPr>
        <w:t>3  «Об утверждении муниципальной программы муниципального образования Волчье-Дубравское Тепло-Огаревского района «Развитие транспорта и повышение безопасности дорожного движения на 2022-2030годы»</w:t>
      </w:r>
      <w:r w:rsidR="00BE2EA9" w:rsidRPr="00BE2EA9">
        <w:t xml:space="preserve"> </w:t>
      </w:r>
      <w:r w:rsidR="00BE2EA9">
        <w:rPr>
          <w:sz w:val="28"/>
          <w:szCs w:val="27"/>
        </w:rPr>
        <w:t>(далее- 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4636FA" w:rsidRDefault="005542B5" w:rsidP="004636FA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</w:t>
      </w:r>
      <w:r w:rsidR="00BE2EA9">
        <w:rPr>
          <w:sz w:val="28"/>
          <w:szCs w:val="27"/>
        </w:rPr>
        <w:t xml:space="preserve"> </w:t>
      </w:r>
      <w:r w:rsidR="004636FA" w:rsidRPr="004636FA">
        <w:rPr>
          <w:sz w:val="28"/>
          <w:szCs w:val="27"/>
        </w:rPr>
        <w:t>Ответственным исполнителем муниципальной программы муниципального образования Волчье-Дубравское Тепло-Огаревского района «Развитие транспорта и повышение безопасности дорожного движения на 2022-2030годы» (далее-Программа) предлагается изложить Программу в новой редакции.</w:t>
      </w:r>
    </w:p>
    <w:p w:rsidR="00366AC2" w:rsidRPr="004636FA" w:rsidRDefault="00366AC2" w:rsidP="004636FA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</w:p>
    <w:p w:rsidR="004636FA" w:rsidRPr="004636FA" w:rsidRDefault="004636FA" w:rsidP="004636FA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 w:rsidRPr="004636FA">
        <w:rPr>
          <w:sz w:val="28"/>
          <w:szCs w:val="27"/>
        </w:rPr>
        <w:t xml:space="preserve">     На основании внесенных изменений в Паспорт Программы,  Проектом постановления предлагается:</w:t>
      </w:r>
    </w:p>
    <w:p w:rsidR="004636FA" w:rsidRPr="004636FA" w:rsidRDefault="004636FA" w:rsidP="00366AC2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4636FA">
        <w:rPr>
          <w:sz w:val="28"/>
          <w:szCs w:val="27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</w:t>
      </w:r>
      <w:r w:rsidRPr="004636FA">
        <w:rPr>
          <w:sz w:val="28"/>
          <w:szCs w:val="27"/>
        </w:rPr>
        <w:lastRenderedPageBreak/>
        <w:t xml:space="preserve">1.7 Порядка разработки, реализации и оценки эффективности муниципальных программ МО Волчье-Дубравское Тепло-Огаревского района,  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района», при этом увеличить общий объем финансирования на реализацию  Программы </w:t>
      </w:r>
      <w:r w:rsidR="00366AC2">
        <w:rPr>
          <w:sz w:val="28"/>
          <w:szCs w:val="27"/>
        </w:rPr>
        <w:t xml:space="preserve"> к действующей редакции на 118,8</w:t>
      </w:r>
      <w:r w:rsidRPr="004636FA">
        <w:rPr>
          <w:sz w:val="28"/>
          <w:szCs w:val="27"/>
        </w:rPr>
        <w:t xml:space="preserve">тыс.рублей, </w:t>
      </w:r>
      <w:r w:rsidR="00366AC2">
        <w:rPr>
          <w:sz w:val="28"/>
          <w:szCs w:val="27"/>
        </w:rPr>
        <w:t>определив его в сумме 3339,0317</w:t>
      </w:r>
      <w:r w:rsidRPr="004636FA">
        <w:rPr>
          <w:sz w:val="28"/>
          <w:szCs w:val="27"/>
        </w:rPr>
        <w:t>тыс.рублей.</w:t>
      </w:r>
    </w:p>
    <w:p w:rsidR="00366AC2" w:rsidRDefault="004636FA" w:rsidP="004636FA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 w:rsidRPr="004636FA">
        <w:rPr>
          <w:sz w:val="28"/>
          <w:szCs w:val="27"/>
        </w:rPr>
        <w:t>-финансирование  планируется осущест</w:t>
      </w:r>
      <w:r w:rsidR="00366AC2">
        <w:rPr>
          <w:sz w:val="28"/>
          <w:szCs w:val="27"/>
        </w:rPr>
        <w:t>влять за счет средств   бюджета МО Волчье-Дубравское Тепло-Огаревского района</w:t>
      </w:r>
      <w:r w:rsidRPr="004636FA">
        <w:rPr>
          <w:sz w:val="28"/>
          <w:szCs w:val="27"/>
        </w:rPr>
        <w:t xml:space="preserve">  в</w:t>
      </w:r>
      <w:r w:rsidR="00366AC2">
        <w:rPr>
          <w:sz w:val="28"/>
          <w:szCs w:val="27"/>
        </w:rPr>
        <w:t xml:space="preserve"> той же сумме 3339,0317</w:t>
      </w:r>
      <w:r w:rsidRPr="004636FA">
        <w:rPr>
          <w:sz w:val="28"/>
          <w:szCs w:val="27"/>
        </w:rPr>
        <w:t xml:space="preserve">тыс.рублей.             </w:t>
      </w:r>
    </w:p>
    <w:p w:rsidR="004636FA" w:rsidRPr="004636FA" w:rsidRDefault="004636FA" w:rsidP="004636FA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 w:rsidRPr="004636FA">
        <w:rPr>
          <w:sz w:val="28"/>
          <w:szCs w:val="27"/>
        </w:rPr>
        <w:t xml:space="preserve">     </w:t>
      </w:r>
    </w:p>
    <w:p w:rsidR="00366AC2" w:rsidRDefault="004636FA" w:rsidP="00366AC2">
      <w:pPr>
        <w:tabs>
          <w:tab w:val="left" w:pos="720"/>
        </w:tabs>
        <w:spacing w:line="240" w:lineRule="atLeast"/>
        <w:ind w:left="-170" w:right="-57" w:firstLine="447"/>
        <w:jc w:val="both"/>
        <w:rPr>
          <w:b/>
          <w:i/>
          <w:sz w:val="28"/>
          <w:szCs w:val="27"/>
        </w:rPr>
      </w:pPr>
      <w:r w:rsidRPr="004636FA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Волчье-Дубравское Тепло-Огаревского  района на 2023год» к решению о бюджете МО Волчье-Дубравское Тепло-Огаревского района  от 17.05.2023 №64-2,  </w:t>
      </w:r>
      <w:r w:rsidRPr="00366AC2">
        <w:rPr>
          <w:b/>
          <w:i/>
          <w:sz w:val="28"/>
          <w:szCs w:val="27"/>
        </w:rPr>
        <w:t>от</w:t>
      </w:r>
      <w:r w:rsidR="00366AC2">
        <w:rPr>
          <w:b/>
          <w:i/>
          <w:sz w:val="28"/>
          <w:szCs w:val="27"/>
        </w:rPr>
        <w:t>клонений не выявлено.</w:t>
      </w:r>
    </w:p>
    <w:p w:rsidR="00A2145A" w:rsidRDefault="00A2145A" w:rsidP="00366AC2">
      <w:pPr>
        <w:tabs>
          <w:tab w:val="left" w:pos="720"/>
        </w:tabs>
        <w:spacing w:line="240" w:lineRule="atLeast"/>
        <w:ind w:left="-170" w:right="-57" w:firstLine="447"/>
        <w:jc w:val="both"/>
        <w:rPr>
          <w:b/>
          <w:i/>
          <w:sz w:val="28"/>
          <w:szCs w:val="27"/>
        </w:rPr>
      </w:pPr>
      <w:bookmarkStart w:id="0" w:name="_GoBack"/>
      <w:bookmarkEnd w:id="0"/>
    </w:p>
    <w:p w:rsidR="00366AC2" w:rsidRDefault="00366AC2" w:rsidP="00366AC2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366AC2">
        <w:rPr>
          <w:sz w:val="28"/>
          <w:szCs w:val="27"/>
        </w:rPr>
        <w:t>1.2Внесение изменений в Программу обусловлено:</w:t>
      </w:r>
    </w:p>
    <w:p w:rsidR="004636FA" w:rsidRDefault="004636FA" w:rsidP="00366AC2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4636FA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Волчье-Дубравское Тепло-Огаревского района   от 17.05. 2023№64-2</w:t>
      </w:r>
      <w:r w:rsidR="00366AC2">
        <w:rPr>
          <w:sz w:val="28"/>
          <w:szCs w:val="27"/>
        </w:rPr>
        <w:t>.</w:t>
      </w:r>
    </w:p>
    <w:p w:rsidR="00366AC2" w:rsidRPr="004636FA" w:rsidRDefault="00366AC2" w:rsidP="00366AC2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542B5" w:rsidRDefault="004636FA" w:rsidP="00366AC2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cs="Arial"/>
          <w:sz w:val="28"/>
          <w:szCs w:val="28"/>
        </w:rPr>
      </w:pPr>
      <w:r w:rsidRPr="004636FA">
        <w:rPr>
          <w:sz w:val="28"/>
          <w:szCs w:val="27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района </w:t>
      </w:r>
      <w:r w:rsidR="00366AC2" w:rsidRPr="00366AC2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 w:rsidRPr="004636FA">
        <w:rPr>
          <w:sz w:val="28"/>
          <w:szCs w:val="27"/>
        </w:rPr>
        <w:t>, определенные  на текущий ф</w:t>
      </w:r>
      <w:r w:rsidR="00366AC2">
        <w:rPr>
          <w:sz w:val="28"/>
          <w:szCs w:val="27"/>
        </w:rPr>
        <w:t>инансовый год в сумме 687,83</w:t>
      </w:r>
      <w:r w:rsidRPr="004636FA">
        <w:rPr>
          <w:sz w:val="28"/>
          <w:szCs w:val="27"/>
        </w:rPr>
        <w:t xml:space="preserve">тыс.рублей,  и  на плановый период  в суммах  </w:t>
      </w:r>
      <w:r w:rsidR="00366AC2">
        <w:rPr>
          <w:sz w:val="28"/>
          <w:szCs w:val="27"/>
        </w:rPr>
        <w:t>по 35,0</w:t>
      </w:r>
      <w:r w:rsidRPr="004636FA">
        <w:rPr>
          <w:sz w:val="28"/>
          <w:szCs w:val="27"/>
        </w:rPr>
        <w:t xml:space="preserve">тыс.рублей </w:t>
      </w:r>
      <w:r w:rsidR="00366AC2">
        <w:rPr>
          <w:sz w:val="28"/>
          <w:szCs w:val="27"/>
        </w:rPr>
        <w:t xml:space="preserve">ежегодно </w:t>
      </w:r>
      <w:r w:rsidRPr="004636FA">
        <w:rPr>
          <w:sz w:val="28"/>
          <w:szCs w:val="27"/>
        </w:rPr>
        <w:t xml:space="preserve"> соответствуют объемам ассигнований,  отраженным в программной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Волчье-Дубравское Тепло-Огаревского района от 17.05.2023 №64-2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 в связи с чем, рекомендует  данный проект постановления администрации муниципального образования Волчье-Дубравское </w:t>
      </w:r>
      <w:r w:rsidR="00BE2EA9">
        <w:rPr>
          <w:sz w:val="28"/>
        </w:rPr>
        <w:t xml:space="preserve"> Тепло-Огаревского района </w:t>
      </w:r>
      <w:r w:rsidR="00BE2EA9"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</w:t>
      </w:r>
      <w:r w:rsidR="00106131" w:rsidRPr="00106131">
        <w:rPr>
          <w:b/>
          <w:i/>
          <w:sz w:val="28"/>
          <w:szCs w:val="27"/>
        </w:rPr>
        <w:t xml:space="preserve">26.07.2022 №53  </w:t>
      </w:r>
      <w:r w:rsidR="00106131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</w:t>
      </w:r>
      <w:r w:rsidR="00F5429C" w:rsidRPr="00F5429C">
        <w:rPr>
          <w:b/>
          <w:i/>
          <w:sz w:val="28"/>
          <w:szCs w:val="27"/>
        </w:rPr>
        <w:lastRenderedPageBreak/>
        <w:t xml:space="preserve">муниципальной программы муниципального образования Волчье-Дубравское Тепло-Огаревского района </w:t>
      </w:r>
      <w:r w:rsidR="00E31E20" w:rsidRPr="00E31E20">
        <w:rPr>
          <w:b/>
          <w:i/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2" w:rsidRDefault="00E43292" w:rsidP="005542B5">
      <w:r>
        <w:separator/>
      </w:r>
    </w:p>
  </w:endnote>
  <w:endnote w:type="continuationSeparator" w:id="0">
    <w:p w:rsidR="00E43292" w:rsidRDefault="00E43292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5A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2" w:rsidRDefault="00E43292" w:rsidP="005542B5">
      <w:r>
        <w:separator/>
      </w:r>
    </w:p>
  </w:footnote>
  <w:footnote w:type="continuationSeparator" w:id="0">
    <w:p w:rsidR="00E43292" w:rsidRDefault="00E43292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06131"/>
    <w:rsid w:val="001B541C"/>
    <w:rsid w:val="001D4B65"/>
    <w:rsid w:val="001E0D4C"/>
    <w:rsid w:val="002718A5"/>
    <w:rsid w:val="00285D60"/>
    <w:rsid w:val="002E4AA0"/>
    <w:rsid w:val="00315AE8"/>
    <w:rsid w:val="00315EEB"/>
    <w:rsid w:val="00366AC2"/>
    <w:rsid w:val="003B54BA"/>
    <w:rsid w:val="004636FA"/>
    <w:rsid w:val="004D0171"/>
    <w:rsid w:val="00541F1A"/>
    <w:rsid w:val="005542B5"/>
    <w:rsid w:val="00600D61"/>
    <w:rsid w:val="006768D9"/>
    <w:rsid w:val="006C28A3"/>
    <w:rsid w:val="006F6CB4"/>
    <w:rsid w:val="007950FB"/>
    <w:rsid w:val="00796AAA"/>
    <w:rsid w:val="007A6149"/>
    <w:rsid w:val="00861B21"/>
    <w:rsid w:val="00921277"/>
    <w:rsid w:val="00A13DED"/>
    <w:rsid w:val="00A2145A"/>
    <w:rsid w:val="00A56917"/>
    <w:rsid w:val="00AA1E21"/>
    <w:rsid w:val="00AB6B83"/>
    <w:rsid w:val="00AD76FB"/>
    <w:rsid w:val="00B614D6"/>
    <w:rsid w:val="00BE212C"/>
    <w:rsid w:val="00BE2EA9"/>
    <w:rsid w:val="00C12D3C"/>
    <w:rsid w:val="00CB54F3"/>
    <w:rsid w:val="00E31E20"/>
    <w:rsid w:val="00E43292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6EA1-4103-4734-BDA8-1B95FC22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2022-06-20T11:34:00Z</dcterms:created>
  <dcterms:modified xsi:type="dcterms:W3CDTF">2023-06-23T08:17:00Z</dcterms:modified>
</cp:coreProperties>
</file>